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4039C088">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7BF97997" w14:textId="339A975C" w:rsidR="00B87CFC" w:rsidRPr="004A7FBB" w:rsidRDefault="00E616A1" w:rsidP="00E616A1">
            <w:pPr>
              <w:cnfStyle w:val="100000000000" w:firstRow="1" w:lastRow="0" w:firstColumn="0" w:lastColumn="0" w:oddVBand="0" w:evenVBand="0" w:oddHBand="0" w:evenHBand="0" w:firstRowFirstColumn="0" w:firstRowLastColumn="0" w:lastRowFirstColumn="0" w:lastRowLastColumn="0"/>
            </w:pPr>
            <w:r>
              <w:t>GRADE:</w:t>
            </w:r>
            <w:r w:rsidR="00BE1AC3">
              <w:t xml:space="preserve"> Middle School</w:t>
            </w:r>
            <w:r>
              <w:t xml:space="preserve">          1 85-minute classes</w:t>
            </w:r>
          </w:p>
          <w:p w14:paraId="6E4D1B03" w14:textId="037764C9" w:rsidR="00B87CFC" w:rsidRPr="004A7FBB" w:rsidRDefault="00B87CFC" w:rsidP="00E616A1">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540CB7F2"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BB1752">
              <w:t>5</w:t>
            </w:r>
          </w:p>
        </w:tc>
        <w:tc>
          <w:tcPr>
            <w:tcW w:w="1260" w:type="dxa"/>
            <w:shd w:val="clear" w:color="auto" w:fill="7030A0"/>
          </w:tcPr>
          <w:p w14:paraId="001D20D8" w14:textId="098B5742" w:rsidR="003028B1" w:rsidRPr="004A7FBB" w:rsidRDefault="00E616A1" w:rsidP="002A529F">
            <w:pPr>
              <w:cnfStyle w:val="100000000000" w:firstRow="1" w:lastRow="0" w:firstColumn="0" w:lastColumn="0" w:oddVBand="0" w:evenVBand="0" w:oddHBand="0" w:evenHBand="0" w:firstRowFirstColumn="0" w:firstRowLastColumn="0" w:lastRowFirstColumn="0" w:lastRowLastColumn="0"/>
            </w:pPr>
            <w:r>
              <w:t>Lesson Plan: 1</w:t>
            </w:r>
          </w:p>
        </w:tc>
      </w:tr>
      <w:tr w:rsidR="00DC208A" w:rsidRPr="004A7FBB" w14:paraId="46AA5D6B" w14:textId="77777777" w:rsidTr="4039C088">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023A6BAB" w:rsidR="00DC208A" w:rsidRPr="004A7FBB" w:rsidRDefault="1F708AFF" w:rsidP="005D09A5">
            <w:r w:rsidRPr="1F708AFF">
              <w:t xml:space="preserve">LESSON TITLE:  </w:t>
            </w:r>
            <w:r w:rsidR="00EC7B7E">
              <w:t xml:space="preserve">What </w:t>
            </w:r>
            <w:r w:rsidR="00BB1752">
              <w:t>makes music expressive</w:t>
            </w:r>
            <w:r w:rsidR="00EC7B7E">
              <w:t>?</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71AADE51" w14:textId="5A99D2A2" w:rsidR="000072A6" w:rsidRDefault="000072A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5A32842A" w14:textId="5F052E00" w:rsidR="00BB1752" w:rsidRDefault="00BB1752"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p>
          <w:p w14:paraId="64C2A1AC" w14:textId="77777777" w:rsidR="00BB1752" w:rsidRPr="00A12BE6" w:rsidRDefault="00BB1752"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p>
          <w:p w14:paraId="63A2F393" w14:textId="65C16A19" w:rsidR="00BB1752" w:rsidRDefault="000072A6" w:rsidP="00BB1752">
            <w:pPr>
              <w:cnfStyle w:val="000000100000" w:firstRow="0" w:lastRow="0" w:firstColumn="0" w:lastColumn="0" w:oddVBand="0" w:evenVBand="0" w:oddHBand="1" w:evenHBand="0" w:firstRowFirstColumn="0" w:firstRowLastColumn="0" w:lastRowFirstColumn="0" w:lastRowLastColumn="0"/>
            </w:pPr>
            <w:r w:rsidRPr="00951CF6">
              <w:rPr>
                <w:b/>
                <w:noProof/>
                <w:bdr w:val="single" w:sz="4" w:space="0" w:color="auto"/>
              </w:rPr>
              <w:t xml:space="preserve"> </w:t>
            </w:r>
            <w:r w:rsidR="00BB1752">
              <w:fldChar w:fldCharType="begin"/>
            </w:r>
            <w:r w:rsidR="00BB1752">
              <w:instrText xml:space="preserve"> INCLUDEPICTURE "https://cdn.pixabay.com/photo/2017/02/17/13/57/emoji-2074153_960_720.png" \* MERGEFORMATINET </w:instrText>
            </w:r>
            <w:r w:rsidR="00BB1752">
              <w:fldChar w:fldCharType="separate"/>
            </w:r>
            <w:r w:rsidR="00BB1752">
              <w:rPr>
                <w:noProof/>
              </w:rPr>
              <w:drawing>
                <wp:inline distT="0" distB="0" distL="0" distR="0" wp14:anchorId="1F178055" wp14:editId="64F352EE">
                  <wp:extent cx="1691640" cy="1243965"/>
                  <wp:effectExtent l="0" t="0" r="0" b="0"/>
                  <wp:docPr id="3" name="Picture 3" descr="Emoji, Emoticon, Smilies, Icon, Faces, Lov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oji, Emoticon, Smilies, Icon, Faces, Love, Symbo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91640" cy="1243965"/>
                          </a:xfrm>
                          <a:prstGeom prst="rect">
                            <a:avLst/>
                          </a:prstGeom>
                          <a:noFill/>
                          <a:ln>
                            <a:noFill/>
                          </a:ln>
                        </pic:spPr>
                      </pic:pic>
                    </a:graphicData>
                  </a:graphic>
                </wp:inline>
              </w:drawing>
            </w:r>
            <w:r w:rsidR="00BB1752">
              <w:fldChar w:fldCharType="end"/>
            </w:r>
          </w:p>
          <w:p w14:paraId="635B7528" w14:textId="1A2977EA" w:rsidR="00A867DE" w:rsidRPr="004A7FBB" w:rsidRDefault="00A97A0F"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4039C088">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5BE8090C" w:rsidR="008C35D1" w:rsidRPr="00966439" w:rsidRDefault="00E616A1" w:rsidP="00E5246D">
            <w:r w:rsidRPr="00E616A1">
              <w:t>ENDURING UNDERSTANDING:</w:t>
            </w:r>
            <w:r>
              <w:rPr>
                <w:b w:val="0"/>
                <w:bCs w:val="0"/>
              </w:rPr>
              <w:t xml:space="preserve"> Response to music is informed by analyzing context (social, cultural, and historical) and how creators and performers manipulate the elements of music.</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4039C088">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41BD9D7E" w:rsidR="008C35D1" w:rsidRPr="0089109E" w:rsidRDefault="009C0BB2" w:rsidP="00951CF6">
            <w:pPr>
              <w:rPr>
                <w:b w:val="0"/>
                <w:highlight w:val="yellow"/>
              </w:rPr>
            </w:pPr>
            <w:r w:rsidRPr="00966439">
              <w:t>TECHNICAL FOCUS:</w:t>
            </w:r>
            <w:r w:rsidR="00087948" w:rsidRPr="00966439">
              <w:rPr>
                <w:b w:val="0"/>
              </w:rPr>
              <w:t xml:space="preserve"> Students will </w:t>
            </w:r>
            <w:r w:rsidR="00D42BA5">
              <w:rPr>
                <w:b w:val="0"/>
              </w:rPr>
              <w:t>be able to define</w:t>
            </w:r>
            <w:r w:rsidR="00BB1752">
              <w:rPr>
                <w:b w:val="0"/>
              </w:rPr>
              <w:t>,</w:t>
            </w:r>
            <w:r w:rsidR="00D42BA5">
              <w:rPr>
                <w:b w:val="0"/>
              </w:rPr>
              <w:t xml:space="preserve"> identify</w:t>
            </w:r>
            <w:r w:rsidR="00BB1752">
              <w:rPr>
                <w:b w:val="0"/>
              </w:rPr>
              <w:t>, and describe the expressive intent of music based on the use and manipulation of the elements of music</w:t>
            </w:r>
            <w:r w:rsidR="00654948">
              <w:rPr>
                <w:b w:val="0"/>
              </w:rPr>
              <w:t xml:space="preserve"> and the digital tools available in the creation and recording of music.</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4039C088">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65F5468E" w14:textId="224FCD02" w:rsidR="0042058A" w:rsidRPr="00654948" w:rsidRDefault="00502802" w:rsidP="0042058A">
            <w:r w:rsidRPr="0089109E">
              <w:t>MUSIC TECHNOLOGY</w:t>
            </w:r>
            <w:r w:rsidR="1F708AFF" w:rsidRPr="0089109E">
              <w:t xml:space="preserve"> GSE TO ADDRESS IN UNIT:</w:t>
            </w:r>
            <w:r w:rsidR="005C1F10" w:rsidRPr="0089109E">
              <w:t xml:space="preserve"> </w:t>
            </w:r>
          </w:p>
          <w:p w14:paraId="683251E7" w14:textId="44EBBF0B" w:rsidR="00EC7B7E" w:rsidRPr="00596AC3" w:rsidRDefault="00E616A1" w:rsidP="00E616A1">
            <w:pPr>
              <w:rPr>
                <w:b w:val="0"/>
                <w:bCs w:val="0"/>
                <w:u w:val="single"/>
              </w:rPr>
            </w:pPr>
            <w:r w:rsidRPr="00E616A1">
              <w:rPr>
                <w:u w:val="single"/>
              </w:rPr>
              <w:t>RESPONDING</w:t>
            </w:r>
          </w:p>
          <w:p w14:paraId="2E20D161" w14:textId="70DB8D07" w:rsidR="00654948" w:rsidRPr="00654948" w:rsidRDefault="00BE1AC3" w:rsidP="00E616A1">
            <w:r>
              <w:t>M</w:t>
            </w:r>
            <w:r w:rsidR="00E616A1" w:rsidRPr="00E616A1">
              <w:t>SMTC</w:t>
            </w:r>
            <w:r>
              <w:t>6</w:t>
            </w:r>
            <w:r w:rsidR="00E616A1" w:rsidRPr="00E616A1">
              <w:t xml:space="preserve">.RE.2 Analyze how the structure and context of varied musical works (e.g. arrangement, composition, improvisation, mixed-media project, orchestration, sound design) inform the response. </w:t>
            </w:r>
          </w:p>
          <w:p w14:paraId="128368AD" w14:textId="25923D49" w:rsidR="00654948" w:rsidRPr="00654948" w:rsidRDefault="00BE1AC3" w:rsidP="00E616A1">
            <w:r>
              <w:t>M</w:t>
            </w:r>
            <w:r w:rsidR="00E616A1" w:rsidRPr="00E616A1">
              <w:t>SMTC</w:t>
            </w:r>
            <w:r>
              <w:t>6</w:t>
            </w:r>
            <w:r w:rsidR="00E616A1" w:rsidRPr="00E616A1">
              <w:t xml:space="preserve">.RE.4 Support evaluations of musical works (e.g. arrangement, composition, improvisation, mixed-media project, orchestration, sound design) and performances based on analysis, interpretation, and established criteria. </w:t>
            </w:r>
          </w:p>
          <w:p w14:paraId="25EC24D2" w14:textId="3C0D3734" w:rsidR="00654948" w:rsidRPr="00EC7B7E" w:rsidRDefault="00654948" w:rsidP="00EC7B7E">
            <w:pPr>
              <w:rPr>
                <w:rFonts w:cstheme="minorHAnsi"/>
                <w:bCs w:val="0"/>
                <w:u w:val="single"/>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4039C088">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4039C088">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4039C088">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483E2B50" w:rsidR="00101116" w:rsidRPr="00966439" w:rsidRDefault="00101116" w:rsidP="005B15A9">
            <w:pPr>
              <w:pStyle w:val="ListParagraph"/>
              <w:numPr>
                <w:ilvl w:val="0"/>
                <w:numId w:val="7"/>
              </w:numPr>
              <w:ind w:left="360"/>
              <w:rPr>
                <w:b w:val="0"/>
              </w:rPr>
            </w:pPr>
            <w:r w:rsidRPr="00966439">
              <w:rPr>
                <w:b w:val="0"/>
              </w:rPr>
              <w:t>Survey students about their background knowledge of</w:t>
            </w:r>
            <w:r w:rsidR="0042058A">
              <w:rPr>
                <w:b w:val="0"/>
              </w:rPr>
              <w:t xml:space="preserve"> </w:t>
            </w:r>
            <w:r w:rsidR="00654948">
              <w:rPr>
                <w:b w:val="0"/>
              </w:rPr>
              <w:t>how to determine the expressive intent and context of music and song.</w:t>
            </w:r>
            <w:r w:rsidRPr="00966439">
              <w:rPr>
                <w:b w:val="0"/>
              </w:rPr>
              <w:t xml:space="preserve"> </w:t>
            </w:r>
          </w:p>
        </w:tc>
        <w:tc>
          <w:tcPr>
            <w:tcW w:w="3810" w:type="dxa"/>
            <w:gridSpan w:val="2"/>
            <w:shd w:val="clear" w:color="auto" w:fill="auto"/>
          </w:tcPr>
          <w:p w14:paraId="778CA39D" w14:textId="77777777" w:rsidR="00121EE8" w:rsidRPr="00966439" w:rsidRDefault="00121EE8" w:rsidP="005B15A9">
            <w:pPr>
              <w:pStyle w:val="ListParagraph"/>
              <w:numPr>
                <w:ilvl w:val="0"/>
                <w:numId w:val="7"/>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66BAB32C" w:rsidR="008C35D1" w:rsidRPr="00966439" w:rsidRDefault="008C35D1" w:rsidP="005B15A9">
            <w:pPr>
              <w:pStyle w:val="ListParagraph"/>
              <w:numPr>
                <w:ilvl w:val="0"/>
                <w:numId w:val="7"/>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00654948">
              <w:t xml:space="preserve"> and discussion</w:t>
            </w:r>
            <w:r w:rsidRPr="00966439">
              <w:t>.</w:t>
            </w:r>
            <w:r w:rsidRPr="00966439">
              <w:rPr>
                <w:b/>
              </w:rPr>
              <w:t xml:space="preserve"> </w:t>
            </w:r>
          </w:p>
          <w:p w14:paraId="2B6A743C" w14:textId="77777777" w:rsidR="008C35D1" w:rsidRPr="00966439" w:rsidRDefault="008C35D1" w:rsidP="00654948">
            <w:pPr>
              <w:pStyle w:val="ListParagraph"/>
              <w:ind w:left="360"/>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2DF9DC2B" w14:textId="298F317D" w:rsidR="008C35D1" w:rsidRDefault="008C35D1" w:rsidP="005B15A9">
            <w:pPr>
              <w:pStyle w:val="ListParagraph"/>
              <w:numPr>
                <w:ilvl w:val="0"/>
                <w:numId w:val="7"/>
              </w:numPr>
              <w:ind w:left="365"/>
              <w:cnfStyle w:val="000000100000" w:firstRow="0" w:lastRow="0" w:firstColumn="0" w:lastColumn="0" w:oddVBand="0" w:evenVBand="0" w:oddHBand="1" w:evenHBand="0" w:firstRowFirstColumn="0" w:firstRowLastColumn="0" w:lastRowFirstColumn="0" w:lastRowLastColumn="0"/>
            </w:pPr>
            <w:r w:rsidRPr="00966439">
              <w:t>Vocabulary quiz.</w:t>
            </w:r>
          </w:p>
          <w:p w14:paraId="756A5C54" w14:textId="1237F49D" w:rsidR="00654948" w:rsidRPr="00966439" w:rsidRDefault="00654948" w:rsidP="005B15A9">
            <w:pPr>
              <w:pStyle w:val="ListParagraph"/>
              <w:numPr>
                <w:ilvl w:val="0"/>
                <w:numId w:val="7"/>
              </w:numPr>
              <w:ind w:left="365"/>
              <w:cnfStyle w:val="000000100000" w:firstRow="0" w:lastRow="0" w:firstColumn="0" w:lastColumn="0" w:oddVBand="0" w:evenVBand="0" w:oddHBand="1" w:evenHBand="0" w:firstRowFirstColumn="0" w:firstRowLastColumn="0" w:lastRowFirstColumn="0" w:lastRowLastColumn="0"/>
            </w:pPr>
            <w:r>
              <w:t>Compare and contrast assignment.</w:t>
            </w:r>
          </w:p>
          <w:p w14:paraId="62386BDF" w14:textId="77777777" w:rsidR="008C35D1" w:rsidRDefault="008C35D1" w:rsidP="00654948">
            <w:pPr>
              <w:pStyle w:val="ListParagraph"/>
              <w:ind w:left="360"/>
              <w:cnfStyle w:val="000000100000" w:firstRow="0" w:lastRow="0" w:firstColumn="0" w:lastColumn="0" w:oddVBand="0" w:evenVBand="0" w:oddHBand="1" w:evenHBand="0" w:firstRowFirstColumn="0" w:firstRowLastColumn="0" w:lastRowFirstColumn="0" w:lastRowLastColumn="0"/>
            </w:pPr>
          </w:p>
          <w:p w14:paraId="2ACBE8A0" w14:textId="2378894F" w:rsidR="00654948" w:rsidRPr="00966439" w:rsidRDefault="00654948" w:rsidP="00654948">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4039C088">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4039C088">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1050BA65" w:rsidR="00F05CFC" w:rsidRDefault="00E323CB" w:rsidP="00970835">
            <w:pPr>
              <w:rPr>
                <w:bCs w:val="0"/>
              </w:rPr>
            </w:pPr>
            <w:r w:rsidRPr="001814D3">
              <w:rPr>
                <w:b w:val="0"/>
              </w:rPr>
              <w:t xml:space="preserve">Introductory knowledge of </w:t>
            </w:r>
            <w:r w:rsidR="00966439" w:rsidRPr="001814D3">
              <w:rPr>
                <w:b w:val="0"/>
              </w:rPr>
              <w:t>the elements of music</w:t>
            </w:r>
            <w:r w:rsidR="00E61A7F">
              <w:rPr>
                <w:b w:val="0"/>
              </w:rPr>
              <w:t xml:space="preserve"> focusing specifically on </w:t>
            </w:r>
            <w:r w:rsidR="00654948">
              <w:rPr>
                <w:b w:val="0"/>
              </w:rPr>
              <w:t>expression</w:t>
            </w:r>
            <w:r w:rsidR="00E61A7F">
              <w:rPr>
                <w:b w:val="0"/>
              </w:rPr>
              <w:t>.</w:t>
            </w:r>
          </w:p>
          <w:p w14:paraId="040B7D27" w14:textId="77777777" w:rsidR="001C0AD3" w:rsidRPr="009B0668" w:rsidRDefault="001C0AD3" w:rsidP="00970835">
            <w:pPr>
              <w:rPr>
                <w:b w:val="0"/>
                <w:bCs w:val="0"/>
              </w:rPr>
            </w:pPr>
          </w:p>
          <w:p w14:paraId="095FB5A3" w14:textId="77777777" w:rsidR="00951CF6" w:rsidRPr="001814D3" w:rsidRDefault="00822D00" w:rsidP="00970835">
            <w:r w:rsidRPr="001814D3">
              <w:t>CONCEPTS</w:t>
            </w:r>
            <w:r w:rsidR="002260B1" w:rsidRPr="001814D3">
              <w:t>:</w:t>
            </w:r>
            <w:r w:rsidR="002A17B3" w:rsidRPr="001814D3">
              <w:t xml:space="preserve"> </w:t>
            </w:r>
          </w:p>
          <w:p w14:paraId="37C7D7E0" w14:textId="5B0A8879" w:rsidR="00834A11" w:rsidRPr="001814D3" w:rsidRDefault="00654948" w:rsidP="005B15A9">
            <w:pPr>
              <w:pStyle w:val="ListParagraph"/>
              <w:numPr>
                <w:ilvl w:val="0"/>
                <w:numId w:val="6"/>
              </w:numPr>
              <w:rPr>
                <w:b w:val="0"/>
              </w:rPr>
            </w:pPr>
            <w:r>
              <w:rPr>
                <w:b w:val="0"/>
              </w:rPr>
              <w:t>Musical intent and context</w:t>
            </w:r>
          </w:p>
          <w:p w14:paraId="08B185EB" w14:textId="5E928251" w:rsidR="008C3FA3" w:rsidRPr="00090370" w:rsidRDefault="00654948" w:rsidP="005B15A9">
            <w:pPr>
              <w:pStyle w:val="ListParagraph"/>
              <w:numPr>
                <w:ilvl w:val="0"/>
                <w:numId w:val="6"/>
              </w:numPr>
              <w:rPr>
                <w:b w:val="0"/>
              </w:rPr>
            </w:pPr>
            <w:r>
              <w:rPr>
                <w:b w:val="0"/>
              </w:rPr>
              <w:t>Interpretation and variation</w:t>
            </w:r>
          </w:p>
          <w:p w14:paraId="47F5C38C" w14:textId="11BD5F73" w:rsidR="00090370" w:rsidRPr="001814D3" w:rsidRDefault="00654948" w:rsidP="005B15A9">
            <w:pPr>
              <w:pStyle w:val="ListParagraph"/>
              <w:numPr>
                <w:ilvl w:val="0"/>
                <w:numId w:val="6"/>
              </w:numPr>
              <w:rPr>
                <w:b w:val="0"/>
              </w:rPr>
            </w:pPr>
            <w:r>
              <w:rPr>
                <w:b w:val="0"/>
              </w:rPr>
              <w:t>Dynamics and style</w:t>
            </w:r>
          </w:p>
          <w:p w14:paraId="569C4FB1" w14:textId="77777777" w:rsidR="001C0AD3" w:rsidRDefault="001C0AD3" w:rsidP="00970835">
            <w:pPr>
              <w:rPr>
                <w:b w:val="0"/>
                <w:bCs w:val="0"/>
              </w:rPr>
            </w:pPr>
          </w:p>
          <w:p w14:paraId="570E8E4C" w14:textId="647E269D" w:rsidR="002F615E" w:rsidRPr="001814D3" w:rsidRDefault="00822D00" w:rsidP="00970835">
            <w:r w:rsidRPr="001814D3">
              <w:t>VOCABULARY</w:t>
            </w:r>
            <w:r w:rsidR="002260B1" w:rsidRPr="001814D3">
              <w:t xml:space="preserve">: </w:t>
            </w:r>
          </w:p>
          <w:p w14:paraId="05820AEF" w14:textId="61850735" w:rsidR="00654948" w:rsidRPr="00654948" w:rsidRDefault="00654948" w:rsidP="00444F2B">
            <w:pPr>
              <w:rPr>
                <w:b w:val="0"/>
                <w:bCs w:val="0"/>
              </w:rPr>
            </w:pPr>
            <w:r w:rsidRPr="00654948">
              <w:rPr>
                <w:b w:val="0"/>
                <w:bCs w:val="0"/>
              </w:rPr>
              <w:t>Amplitude</w:t>
            </w:r>
            <w:r>
              <w:rPr>
                <w:b w:val="0"/>
                <w:bCs w:val="0"/>
              </w:rPr>
              <w:t>, automation, crescendo, decrescendo, dynamics, forte, fortissimo, legato, mezzo, piano, pianissimo, staccato, velocity</w:t>
            </w:r>
          </w:p>
          <w:p w14:paraId="1AC9E706" w14:textId="77777777" w:rsidR="001C0AD3" w:rsidRDefault="001C0AD3" w:rsidP="00444F2B">
            <w:pPr>
              <w:rPr>
                <w:rFonts w:cs="Times New Roman (Body CS)"/>
                <w:b w:val="0"/>
                <w:bCs w:val="0"/>
                <w:caps/>
              </w:rPr>
            </w:pPr>
          </w:p>
          <w:p w14:paraId="501C3100" w14:textId="3F53FE2A" w:rsidR="00F05CFC" w:rsidRPr="00B067E9" w:rsidRDefault="009B0668" w:rsidP="00444F2B">
            <w:pPr>
              <w:rPr>
                <w:rFonts w:cs="Times New Roman (Body CS)"/>
                <w:caps/>
              </w:rPr>
            </w:pPr>
            <w:r w:rsidRPr="00B067E9">
              <w:rPr>
                <w:rFonts w:cs="Times New Roman (Body CS)"/>
                <w:caps/>
              </w:rPr>
              <w:t>Additional Supplemental Links:</w:t>
            </w:r>
          </w:p>
          <w:p w14:paraId="530AD1B4" w14:textId="43819F56" w:rsidR="001C0AD3" w:rsidRDefault="001C0AD3" w:rsidP="00444F2B">
            <w:hyperlink r:id="rId16" w:history="1">
              <w:r w:rsidRPr="001C0AD3">
                <w:rPr>
                  <w:rStyle w:val="Hyperlink"/>
                  <w:b w:val="0"/>
                  <w:bCs w:val="0"/>
                </w:rPr>
                <w:t>Sharing Emotions Through Music</w:t>
              </w:r>
            </w:hyperlink>
          </w:p>
          <w:p w14:paraId="5ECA913D" w14:textId="094D7541" w:rsidR="001C0AD3" w:rsidRDefault="001C0AD3" w:rsidP="00444F2B">
            <w:pPr>
              <w:rPr>
                <w:b w:val="0"/>
                <w:bCs w:val="0"/>
              </w:rPr>
            </w:pPr>
            <w:hyperlink r:id="rId17" w:history="1">
              <w:r w:rsidRPr="001C0AD3">
                <w:rPr>
                  <w:rStyle w:val="Hyperlink"/>
                  <w:b w:val="0"/>
                  <w:bCs w:val="0"/>
                </w:rPr>
                <w:t xml:space="preserve">How to Translate the Feeling </w:t>
              </w:r>
              <w:proofErr w:type="gramStart"/>
              <w:r w:rsidRPr="001C0AD3">
                <w:rPr>
                  <w:rStyle w:val="Hyperlink"/>
                  <w:b w:val="0"/>
                  <w:bCs w:val="0"/>
                </w:rPr>
                <w:t>Into</w:t>
              </w:r>
              <w:proofErr w:type="gramEnd"/>
              <w:r w:rsidRPr="001C0AD3">
                <w:rPr>
                  <w:rStyle w:val="Hyperlink"/>
                  <w:b w:val="0"/>
                  <w:bCs w:val="0"/>
                </w:rPr>
                <w:t xml:space="preserve"> Sound</w:t>
              </w:r>
            </w:hyperlink>
          </w:p>
          <w:p w14:paraId="6490C381" w14:textId="0CBE10FA" w:rsidR="009B0668" w:rsidRDefault="00423D46" w:rsidP="001C0AD3">
            <w:pPr>
              <w:rPr>
                <w:rStyle w:val="Hyperlink"/>
                <w:b w:val="0"/>
                <w:bCs w:val="0"/>
              </w:rPr>
            </w:pPr>
            <w:r w:rsidRPr="00423D46">
              <w:rPr>
                <w:rFonts w:cs="Times New Roman (Body CS)"/>
                <w:caps/>
                <w:noProof/>
              </w:rPr>
              <w:drawing>
                <wp:anchor distT="0" distB="0" distL="114300" distR="114300" simplePos="0" relativeHeight="251676672" behindDoc="0" locked="0" layoutInCell="1" allowOverlap="1" wp14:anchorId="35C35187" wp14:editId="60967B62">
                  <wp:simplePos x="0" y="0"/>
                  <wp:positionH relativeFrom="column">
                    <wp:posOffset>2146089</wp:posOffset>
                  </wp:positionH>
                  <wp:positionV relativeFrom="paragraph">
                    <wp:posOffset>110490</wp:posOffset>
                  </wp:positionV>
                  <wp:extent cx="482600" cy="2552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You Are So Beautiful - Original.mp3" descr="movie::/Users/arts2jones/Desktop/GaDOE Working Copies/Unit 5/MU_MT_U5_Audio Files/You Are So Beautiful - Original.mp3"/>
                          <pic:cNvPicPr/>
                        </pic:nvPicPr>
                        <pic:blipFill>
                          <a:blip r:embed="rId18">
                            <a:extLst>
                              <a:ext uri="{28A0092B-C50C-407E-A947-70E740481C1C}">
                                <a14:useLocalDpi xmlns:a14="http://schemas.microsoft.com/office/drawing/2010/main" val="0"/>
                              </a:ext>
                            </a:extLst>
                          </a:blip>
                          <a:stretch>
                            <a:fillRect/>
                          </a:stretch>
                        </pic:blipFill>
                        <pic:spPr>
                          <a:xfrm>
                            <a:off x="0" y="0"/>
                            <a:ext cx="482600" cy="255270"/>
                          </a:xfrm>
                          <a:prstGeom prst="rect">
                            <a:avLst/>
                          </a:prstGeom>
                        </pic:spPr>
                      </pic:pic>
                    </a:graphicData>
                  </a:graphic>
                  <wp14:sizeRelH relativeFrom="margin">
                    <wp14:pctWidth>0</wp14:pctWidth>
                  </wp14:sizeRelH>
                  <wp14:sizeRelV relativeFrom="margin">
                    <wp14:pctHeight>0</wp14:pctHeight>
                  </wp14:sizeRelV>
                </wp:anchor>
              </w:drawing>
            </w:r>
            <w:hyperlink r:id="rId19" w:history="1">
              <w:r w:rsidR="00090370" w:rsidRPr="00090370">
                <w:rPr>
                  <w:rStyle w:val="Hyperlink"/>
                  <w:b w:val="0"/>
                  <w:bCs w:val="0"/>
                </w:rPr>
                <w:t>daveconservatoire.org</w:t>
              </w:r>
            </w:hyperlink>
          </w:p>
          <w:p w14:paraId="27DDE859" w14:textId="66C62CA5" w:rsidR="00423D46" w:rsidRPr="00423D46" w:rsidRDefault="00423D46" w:rsidP="001C0AD3">
            <w:pPr>
              <w:rPr>
                <w:b w:val="0"/>
              </w:rPr>
            </w:pPr>
            <w:hyperlink r:id="rId20" w:history="1">
              <w:r w:rsidRPr="00423D46">
                <w:rPr>
                  <w:rStyle w:val="Hyperlink"/>
                  <w:b w:val="0"/>
                  <w:bCs w:val="0"/>
                  <w:i/>
                </w:rPr>
                <w:t>You are So Beautiful</w:t>
              </w:r>
              <w:r w:rsidRPr="00423D46">
                <w:rPr>
                  <w:rStyle w:val="Hyperlink"/>
                  <w:b w:val="0"/>
                  <w:bCs w:val="0"/>
                </w:rPr>
                <w:t xml:space="preserve"> – Billy Preston</w:t>
              </w:r>
            </w:hyperlink>
          </w:p>
          <w:p w14:paraId="780278DE" w14:textId="74358B28" w:rsidR="00423D46" w:rsidRDefault="00423D46" w:rsidP="00423D46">
            <w:pPr>
              <w:rPr>
                <w:b w:val="0"/>
                <w:bCs w:val="0"/>
              </w:rPr>
            </w:pPr>
            <w:r>
              <w:rPr>
                <w:rFonts w:cs="Times New Roman (Body CS)"/>
                <w:caps/>
                <w:noProof/>
              </w:rPr>
              <w:lastRenderedPageBreak/>
              <w:drawing>
                <wp:anchor distT="0" distB="0" distL="114300" distR="114300" simplePos="0" relativeHeight="251677696" behindDoc="0" locked="0" layoutInCell="1" allowOverlap="1" wp14:anchorId="30A95D39" wp14:editId="554E28C7">
                  <wp:simplePos x="0" y="0"/>
                  <wp:positionH relativeFrom="column">
                    <wp:posOffset>2112433</wp:posOffset>
                  </wp:positionH>
                  <wp:positionV relativeFrom="paragraph">
                    <wp:posOffset>126153</wp:posOffset>
                  </wp:positionV>
                  <wp:extent cx="541655" cy="27114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You Are So Beautiful - Joe Cocker.mp3" descr="movie::/Users/arts2jones/Desktop/GaDOE Working Copies/Unit 5/MU_MT_U5_Audio Files/You Are So Beautiful - Joe Cocker.mp3"/>
                          <pic:cNvPicPr/>
                        </pic:nvPicPr>
                        <pic:blipFill>
                          <a:blip r:embed="rId18">
                            <a:extLst>
                              <a:ext uri="{28A0092B-C50C-407E-A947-70E740481C1C}">
                                <a14:useLocalDpi xmlns:a14="http://schemas.microsoft.com/office/drawing/2010/main" val="0"/>
                              </a:ext>
                            </a:extLst>
                          </a:blip>
                          <a:stretch>
                            <a:fillRect/>
                          </a:stretch>
                        </pic:blipFill>
                        <pic:spPr>
                          <a:xfrm>
                            <a:off x="0" y="0"/>
                            <a:ext cx="541655" cy="271145"/>
                          </a:xfrm>
                          <a:prstGeom prst="rect">
                            <a:avLst/>
                          </a:prstGeom>
                        </pic:spPr>
                      </pic:pic>
                    </a:graphicData>
                  </a:graphic>
                  <wp14:sizeRelH relativeFrom="margin">
                    <wp14:pctWidth>0</wp14:pctWidth>
                  </wp14:sizeRelH>
                  <wp14:sizeRelV relativeFrom="margin">
                    <wp14:pctHeight>0</wp14:pctHeight>
                  </wp14:sizeRelV>
                </wp:anchor>
              </w:drawing>
            </w:r>
          </w:p>
          <w:p w14:paraId="5547AACA" w14:textId="29A354BE" w:rsidR="00423D46" w:rsidRDefault="00423D46" w:rsidP="00423D46">
            <w:pPr>
              <w:rPr>
                <w:bCs w:val="0"/>
              </w:rPr>
            </w:pPr>
            <w:hyperlink r:id="rId21" w:history="1">
              <w:r w:rsidRPr="00423D46">
                <w:rPr>
                  <w:rStyle w:val="Hyperlink"/>
                  <w:b w:val="0"/>
                  <w:bCs w:val="0"/>
                  <w:i/>
                </w:rPr>
                <w:t>You are So Beautiful</w:t>
              </w:r>
              <w:r w:rsidRPr="00423D46">
                <w:rPr>
                  <w:rStyle w:val="Hyperlink"/>
                  <w:b w:val="0"/>
                  <w:bCs w:val="0"/>
                </w:rPr>
                <w:t xml:space="preserve"> – Joe Cocker</w:t>
              </w:r>
            </w:hyperlink>
          </w:p>
          <w:p w14:paraId="1700B525" w14:textId="38282E9A" w:rsidR="00423D46" w:rsidRDefault="00423D46" w:rsidP="00423D46">
            <w:pPr>
              <w:rPr>
                <w:bCs w:val="0"/>
              </w:rPr>
            </w:pPr>
            <w:r>
              <w:rPr>
                <w:rFonts w:cs="Times New Roman (Body CS)"/>
                <w:caps/>
                <w:noProof/>
              </w:rPr>
              <w:drawing>
                <wp:anchor distT="0" distB="0" distL="114300" distR="114300" simplePos="0" relativeHeight="251678720" behindDoc="0" locked="0" layoutInCell="1" allowOverlap="1" wp14:anchorId="6AC69554" wp14:editId="13CCAA21">
                  <wp:simplePos x="0" y="0"/>
                  <wp:positionH relativeFrom="column">
                    <wp:posOffset>1536489</wp:posOffset>
                  </wp:positionH>
                  <wp:positionV relativeFrom="paragraph">
                    <wp:posOffset>156634</wp:posOffset>
                  </wp:positionV>
                  <wp:extent cx="516255" cy="23622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ine - John Lennon.mp3" descr="movie::/Users/arts2jones/Desktop/GaDOE Working Copies/Unit 5/MU_MT_U5_Audio Files/Imagine - John Lennon.mp3"/>
                          <pic:cNvPicPr/>
                        </pic:nvPicPr>
                        <pic:blipFill>
                          <a:blip r:embed="rId18">
                            <a:extLst>
                              <a:ext uri="{28A0092B-C50C-407E-A947-70E740481C1C}">
                                <a14:useLocalDpi xmlns:a14="http://schemas.microsoft.com/office/drawing/2010/main" val="0"/>
                              </a:ext>
                            </a:extLst>
                          </a:blip>
                          <a:stretch>
                            <a:fillRect/>
                          </a:stretch>
                        </pic:blipFill>
                        <pic:spPr>
                          <a:xfrm>
                            <a:off x="0" y="0"/>
                            <a:ext cx="516255" cy="236220"/>
                          </a:xfrm>
                          <a:prstGeom prst="rect">
                            <a:avLst/>
                          </a:prstGeom>
                        </pic:spPr>
                      </pic:pic>
                    </a:graphicData>
                  </a:graphic>
                  <wp14:sizeRelH relativeFrom="margin">
                    <wp14:pctWidth>0</wp14:pctWidth>
                  </wp14:sizeRelH>
                  <wp14:sizeRelV relativeFrom="margin">
                    <wp14:pctHeight>0</wp14:pctHeight>
                  </wp14:sizeRelV>
                </wp:anchor>
              </w:drawing>
            </w:r>
          </w:p>
          <w:p w14:paraId="49E8415D" w14:textId="660AB70E" w:rsidR="00423D46" w:rsidRDefault="00423D46" w:rsidP="00423D46">
            <w:pPr>
              <w:rPr>
                <w:bCs w:val="0"/>
              </w:rPr>
            </w:pPr>
            <w:hyperlink r:id="rId22" w:history="1">
              <w:r w:rsidRPr="00423D46">
                <w:rPr>
                  <w:rStyle w:val="Hyperlink"/>
                  <w:b w:val="0"/>
                  <w:bCs w:val="0"/>
                  <w:i/>
                </w:rPr>
                <w:t>Imagine</w:t>
              </w:r>
              <w:r w:rsidRPr="00423D46">
                <w:rPr>
                  <w:rStyle w:val="Hyperlink"/>
                  <w:b w:val="0"/>
                  <w:bCs w:val="0"/>
                </w:rPr>
                <w:t xml:space="preserve"> – John Lennon</w:t>
              </w:r>
            </w:hyperlink>
          </w:p>
          <w:p w14:paraId="609A5FAC" w14:textId="76E6A216" w:rsidR="00423D46" w:rsidRDefault="00423D46" w:rsidP="00423D46">
            <w:pPr>
              <w:rPr>
                <w:bCs w:val="0"/>
              </w:rPr>
            </w:pPr>
            <w:r>
              <w:rPr>
                <w:rFonts w:cs="Times New Roman (Body CS)"/>
                <w:caps/>
                <w:noProof/>
              </w:rPr>
              <w:drawing>
                <wp:anchor distT="0" distB="0" distL="114300" distR="114300" simplePos="0" relativeHeight="251679744" behindDoc="0" locked="0" layoutInCell="1" allowOverlap="1" wp14:anchorId="236D2F1B" wp14:editId="13605B15">
                  <wp:simplePos x="0" y="0"/>
                  <wp:positionH relativeFrom="column">
                    <wp:posOffset>1494155</wp:posOffset>
                  </wp:positionH>
                  <wp:positionV relativeFrom="paragraph">
                    <wp:posOffset>137584</wp:posOffset>
                  </wp:positionV>
                  <wp:extent cx="541655" cy="24828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ine - Chris Klafford.mp3" descr="movie::/Users/arts2jones/Desktop/GaDOE Working Copies/Unit 5/MU_MT_U5_Audio Files/Imagine - Chris Klafford.mp3"/>
                          <pic:cNvPicPr/>
                        </pic:nvPicPr>
                        <pic:blipFill>
                          <a:blip r:embed="rId18">
                            <a:extLst>
                              <a:ext uri="{28A0092B-C50C-407E-A947-70E740481C1C}">
                                <a14:useLocalDpi xmlns:a14="http://schemas.microsoft.com/office/drawing/2010/main" val="0"/>
                              </a:ext>
                            </a:extLst>
                          </a:blip>
                          <a:stretch>
                            <a:fillRect/>
                          </a:stretch>
                        </pic:blipFill>
                        <pic:spPr>
                          <a:xfrm>
                            <a:off x="0" y="0"/>
                            <a:ext cx="541655" cy="248285"/>
                          </a:xfrm>
                          <a:prstGeom prst="rect">
                            <a:avLst/>
                          </a:prstGeom>
                        </pic:spPr>
                      </pic:pic>
                    </a:graphicData>
                  </a:graphic>
                  <wp14:sizeRelH relativeFrom="margin">
                    <wp14:pctWidth>0</wp14:pctWidth>
                  </wp14:sizeRelH>
                  <wp14:sizeRelV relativeFrom="margin">
                    <wp14:pctHeight>0</wp14:pctHeight>
                  </wp14:sizeRelV>
                </wp:anchor>
              </w:drawing>
            </w:r>
          </w:p>
          <w:p w14:paraId="681BE318" w14:textId="06A7F767" w:rsidR="00423D46" w:rsidRPr="00423D46" w:rsidRDefault="00423D46" w:rsidP="00423D46">
            <w:pPr>
              <w:rPr>
                <w:b w:val="0"/>
              </w:rPr>
            </w:pPr>
            <w:hyperlink r:id="rId23" w:history="1">
              <w:r w:rsidRPr="00423D46">
                <w:rPr>
                  <w:rStyle w:val="Hyperlink"/>
                  <w:b w:val="0"/>
                  <w:bCs w:val="0"/>
                  <w:i/>
                </w:rPr>
                <w:t>Imagine</w:t>
              </w:r>
              <w:r w:rsidRPr="00423D46">
                <w:rPr>
                  <w:rStyle w:val="Hyperlink"/>
                  <w:b w:val="0"/>
                  <w:bCs w:val="0"/>
                </w:rPr>
                <w:t xml:space="preserve"> – Chris </w:t>
              </w:r>
              <w:proofErr w:type="spellStart"/>
              <w:r w:rsidRPr="00423D46">
                <w:rPr>
                  <w:rStyle w:val="Hyperlink"/>
                  <w:b w:val="0"/>
                  <w:bCs w:val="0"/>
                </w:rPr>
                <w:t>Klafford</w:t>
              </w:r>
              <w:proofErr w:type="spellEnd"/>
            </w:hyperlink>
          </w:p>
          <w:p w14:paraId="2C0EC8B7" w14:textId="089094F8" w:rsidR="00423D46" w:rsidRDefault="00423D46" w:rsidP="00423D46">
            <w:pPr>
              <w:ind w:firstLine="720"/>
              <w:rPr>
                <w:b w:val="0"/>
                <w:bCs w:val="0"/>
              </w:rPr>
            </w:pPr>
          </w:p>
          <w:p w14:paraId="701BE89A" w14:textId="11B01B2A" w:rsidR="00423D46" w:rsidRPr="00423D46" w:rsidRDefault="00423D46" w:rsidP="00423D46">
            <w:pPr>
              <w:ind w:firstLine="720"/>
            </w:pPr>
          </w:p>
        </w:tc>
      </w:tr>
      <w:tr w:rsidR="007477DC" w:rsidRPr="0089109E" w14:paraId="2ED2A82C" w14:textId="77777777" w:rsidTr="4039C088">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4039C08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00E616A1" w:rsidP="00E616A1">
            <w:r w:rsidRPr="00E616A1">
              <w:t xml:space="preserve">INCREASED RIGOR: </w:t>
            </w:r>
          </w:p>
          <w:p w14:paraId="45AE781E" w14:textId="6E1407C1" w:rsidR="00BB6A91" w:rsidRPr="001814D3" w:rsidRDefault="00E616A1" w:rsidP="00E616A1">
            <w:pPr>
              <w:rPr>
                <w:rFonts w:ascii="Times New Roman" w:eastAsia="Times New Roman" w:hAnsi="Times New Roman" w:cs="Times New Roman"/>
                <w:b w:val="0"/>
                <w:bCs w:val="0"/>
              </w:rPr>
            </w:pPr>
            <w:r w:rsidRPr="00E616A1">
              <w:rPr>
                <w:b w:val="0"/>
                <w:bCs w:val="0"/>
              </w:rPr>
              <w:t>Advanced students will research additional examples of contrasting interpretations of popular songs to compare and contrast. Students working at an accelerated pace will include harmonic and melodic analysis in their compare and contrast.</w:t>
            </w:r>
          </w:p>
          <w:p w14:paraId="09307345" w14:textId="101D0F14" w:rsidR="00E616A1" w:rsidRDefault="00E616A1" w:rsidP="00E616A1"/>
          <w:p w14:paraId="727C0839" w14:textId="0B653BA9" w:rsidR="00745806" w:rsidRPr="001814D3" w:rsidRDefault="00E616A1" w:rsidP="00E616A1">
            <w:r w:rsidRPr="00E616A1">
              <w:t>ADAPTED ASSIGNMENT:</w:t>
            </w:r>
          </w:p>
          <w:p w14:paraId="1B545FF4" w14:textId="77777777" w:rsidR="00745806" w:rsidRPr="001814D3" w:rsidRDefault="00E616A1" w:rsidP="00E616A1">
            <w:pPr>
              <w:rPr>
                <w:b w:val="0"/>
                <w:bCs w:val="0"/>
              </w:rPr>
            </w:pPr>
            <w:r w:rsidRPr="00E616A1">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4039C088">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4039C08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5B15A9">
            <w:pPr>
              <w:pStyle w:val="ListParagraph"/>
              <w:numPr>
                <w:ilvl w:val="0"/>
                <w:numId w:val="5"/>
              </w:numPr>
              <w:rPr>
                <w:b w:val="0"/>
              </w:rPr>
            </w:pPr>
            <w:r w:rsidRPr="00611E8B">
              <w:rPr>
                <w:b w:val="0"/>
              </w:rPr>
              <w:t>Guided notetaking handout, pencil, and eraser</w:t>
            </w:r>
          </w:p>
          <w:p w14:paraId="12109733" w14:textId="75176BD9" w:rsidR="009A18E2" w:rsidRPr="00611E8B" w:rsidRDefault="00BB6A91" w:rsidP="005B15A9">
            <w:pPr>
              <w:pStyle w:val="ListParagraph"/>
              <w:numPr>
                <w:ilvl w:val="0"/>
                <w:numId w:val="5"/>
              </w:numPr>
              <w:rPr>
                <w:b w:val="0"/>
                <w:bCs w:val="0"/>
              </w:rPr>
            </w:pPr>
            <w:r w:rsidRPr="00611E8B">
              <w:rPr>
                <w:b w:val="0"/>
              </w:rPr>
              <w:t>Student computer workstation, with headphones</w:t>
            </w:r>
          </w:p>
          <w:p w14:paraId="1E915DAB" w14:textId="47796168" w:rsidR="001814D3" w:rsidRPr="00611E8B" w:rsidRDefault="001814D3" w:rsidP="005B15A9">
            <w:pPr>
              <w:pStyle w:val="ListParagraph"/>
              <w:numPr>
                <w:ilvl w:val="0"/>
                <w:numId w:val="5"/>
              </w:numPr>
              <w:rPr>
                <w:b w:val="0"/>
                <w:bCs w:val="0"/>
              </w:rPr>
            </w:pPr>
            <w:r w:rsidRPr="00611E8B">
              <w:rPr>
                <w:b w:val="0"/>
                <w:bCs w:val="0"/>
              </w:rPr>
              <w:t>DAW and MIDI Controller</w:t>
            </w:r>
          </w:p>
          <w:p w14:paraId="31684E13" w14:textId="57C04709" w:rsidR="00BB6A91" w:rsidRPr="00611E8B" w:rsidRDefault="00BB6A91" w:rsidP="005B15A9">
            <w:pPr>
              <w:pStyle w:val="ListParagraph"/>
              <w:numPr>
                <w:ilvl w:val="0"/>
                <w:numId w:val="5"/>
              </w:numPr>
              <w:rPr>
                <w:b w:val="0"/>
                <w:bCs w:val="0"/>
              </w:rPr>
            </w:pPr>
            <w:r w:rsidRPr="00611E8B">
              <w:rPr>
                <w:b w:val="0"/>
                <w:bCs w:val="0"/>
              </w:rPr>
              <w:t>Web browser</w:t>
            </w:r>
          </w:p>
          <w:p w14:paraId="542FFFC8" w14:textId="7F741CA7" w:rsidR="001814D3" w:rsidRPr="00611E8B" w:rsidRDefault="00BB6A91" w:rsidP="005B15A9">
            <w:pPr>
              <w:pStyle w:val="ListParagraph"/>
              <w:numPr>
                <w:ilvl w:val="0"/>
                <w:numId w:val="5"/>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10A83E20" w:rsidR="00D42BA5" w:rsidRPr="00611E8B" w:rsidRDefault="00D42BA5"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6123F42E" w14:textId="1DE75508" w:rsidR="008C7FDD" w:rsidRPr="00611E8B" w:rsidRDefault="008F2F38" w:rsidP="005B15A9">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Sample song files</w:t>
            </w:r>
          </w:p>
          <w:p w14:paraId="600742B8" w14:textId="2EBCD33E" w:rsidR="001E2A89" w:rsidRPr="00611E8B" w:rsidRDefault="001E2A89" w:rsidP="00611E8B">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4039C088">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4A4C3410" w:rsidR="00A762D8" w:rsidRPr="00F05CFC" w:rsidRDefault="008F2F38" w:rsidP="006A6E41">
            <w:pPr>
              <w:cnfStyle w:val="000000000000" w:firstRow="0" w:lastRow="0" w:firstColumn="0" w:lastColumn="0" w:oddVBand="0" w:evenVBand="0" w:oddHBand="0" w:evenHBand="0" w:firstRowFirstColumn="0" w:firstRowLastColumn="0" w:lastRowFirstColumn="0" w:lastRowLastColumn="0"/>
            </w:pPr>
            <w:r>
              <w:t>How do we discern musical creators’ and performers’ expressive intent?</w:t>
            </w:r>
          </w:p>
        </w:tc>
      </w:tr>
      <w:tr w:rsidR="007477DC" w:rsidRPr="0089109E" w14:paraId="4FAA22A7" w14:textId="77777777" w:rsidTr="4039C088">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4039C088">
              <w:tc>
                <w:tcPr>
                  <w:tcW w:w="8320" w:type="dxa"/>
                </w:tcPr>
                <w:p w14:paraId="0CA2B784" w14:textId="597168CB" w:rsidR="00F7628D" w:rsidRPr="00F7628D"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Begin by asking the students if there are certain songs that make them feel happy when they hear them. What about songs that make them feel sad? Are there certain types of songs that you listen to if you are working out, studying? Can music change your mood?</w:t>
                  </w:r>
                </w:p>
                <w:p w14:paraId="5162023D" w14:textId="069D5479" w:rsidR="00F7628D" w:rsidRPr="00F7628D"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Next, ask why musicians write and compose songs and music. Communication, occasion, storytelling, intent, context, etc. Facilitate the discussion among the students.</w:t>
                  </w:r>
                </w:p>
                <w:p w14:paraId="7CC4BEA8" w14:textId="3A2BA8F8" w:rsidR="00F7628D"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Next, listen to Billy Preston’s song “You Are So Beautiful</w:t>
                  </w:r>
                  <w:r w:rsidRPr="4039C088">
                    <w:rPr>
                      <w:i/>
                      <w:iCs/>
                      <w:color w:val="000000" w:themeColor="text1"/>
                    </w:rPr>
                    <w:t>.”</w:t>
                  </w:r>
                  <w:r w:rsidRPr="4039C088">
                    <w:rPr>
                      <w:color w:val="000000" w:themeColor="text1"/>
                    </w:rPr>
                    <w:t xml:space="preserve"> Ask the students: What is the message of the song? To whom is it directed? What is the emotion, intent, or context?</w:t>
                  </w:r>
                </w:p>
                <w:p w14:paraId="77A534A4" w14:textId="68DEBD15" w:rsidR="00A754CB"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 xml:space="preserve">Next listen to Joe Cocker’s interpretation of the song. Ask the students: What is different about this version? Does there seem to be a different emotion, intent, or context to this version? </w:t>
                  </w:r>
                </w:p>
                <w:p w14:paraId="5519E0BC" w14:textId="325D3286" w:rsidR="00A754CB"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How are the two versions different? Tempo, key, dynamics, etc.</w:t>
                  </w:r>
                </w:p>
                <w:p w14:paraId="6E73046F" w14:textId="10EC7F29" w:rsidR="00A754CB" w:rsidRPr="00A754CB" w:rsidRDefault="4039C088" w:rsidP="4039C088">
                  <w:pPr>
                    <w:pStyle w:val="ListParagraph"/>
                    <w:numPr>
                      <w:ilvl w:val="0"/>
                      <w:numId w:val="4"/>
                    </w:numPr>
                    <w:pBdr>
                      <w:top w:val="nil"/>
                      <w:left w:val="nil"/>
                      <w:bottom w:val="nil"/>
                      <w:right w:val="nil"/>
                      <w:between w:val="nil"/>
                    </w:pBdr>
                    <w:rPr>
                      <w:color w:val="000000" w:themeColor="text1"/>
                    </w:rPr>
                  </w:pPr>
                  <w:r w:rsidRPr="4039C088">
                    <w:rPr>
                      <w:color w:val="000000" w:themeColor="text1"/>
                    </w:rPr>
                    <w:t>If time allows, do the same compare and contrast exercise with the two versions of “Imagine.”</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4039C088">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611E8B"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611E8B">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611E8B" w14:paraId="53D0FF52" w14:textId="77777777" w:rsidTr="4039C088">
              <w:tc>
                <w:tcPr>
                  <w:tcW w:w="8320" w:type="dxa"/>
                </w:tcPr>
                <w:p w14:paraId="409E7276" w14:textId="34981657" w:rsidR="00CF57E1" w:rsidRDefault="4039C088" w:rsidP="4039C088">
                  <w:pPr>
                    <w:pStyle w:val="ListParagraph"/>
                    <w:numPr>
                      <w:ilvl w:val="0"/>
                      <w:numId w:val="3"/>
                    </w:numPr>
                    <w:rPr>
                      <w:color w:val="000000" w:themeColor="text1"/>
                    </w:rPr>
                  </w:pPr>
                  <w:r w:rsidRPr="4039C088">
                    <w:rPr>
                      <w:rFonts w:ascii="Calibri" w:eastAsia="Calibri" w:hAnsi="Calibri" w:cs="Calibri"/>
                      <w:color w:val="000000" w:themeColor="text1"/>
                    </w:rPr>
                    <w:t>If you can access the links under additional resources (</w:t>
                  </w:r>
                  <w:hyperlink r:id="rId24">
                    <w:r w:rsidRPr="4039C088">
                      <w:rPr>
                        <w:rStyle w:val="Hyperlink"/>
                        <w:u w:val="none"/>
                      </w:rPr>
                      <w:t>Sharing Emotions Through Music</w:t>
                    </w:r>
                  </w:hyperlink>
                  <w:r w:rsidRPr="4039C088">
                    <w:t xml:space="preserve">, </w:t>
                  </w:r>
                  <w:hyperlink r:id="rId25">
                    <w:r w:rsidRPr="4039C088">
                      <w:rPr>
                        <w:rStyle w:val="Hyperlink"/>
                        <w:u w:val="none"/>
                      </w:rPr>
                      <w:t>How to Translate the Feeling Into Sound</w:t>
                    </w:r>
                  </w:hyperlink>
                  <w:r w:rsidRPr="4039C088">
                    <w:t xml:space="preserve">), you can have the students form pairs. One student watches the first </w:t>
                  </w:r>
                  <w:proofErr w:type="gramStart"/>
                  <w:r w:rsidRPr="4039C088">
                    <w:t>video</w:t>
                  </w:r>
                  <w:proofErr w:type="gramEnd"/>
                  <w:r w:rsidRPr="4039C088">
                    <w:t xml:space="preserve"> and the other student would watch the second video. They would then write a reflection and share with each other the content of the video.</w:t>
                  </w:r>
                </w:p>
                <w:p w14:paraId="6A004B53" w14:textId="18D23AF8" w:rsidR="00CF57E1" w:rsidRDefault="4039C088" w:rsidP="4039C088">
                  <w:pPr>
                    <w:pStyle w:val="ListParagraph"/>
                    <w:numPr>
                      <w:ilvl w:val="0"/>
                      <w:numId w:val="3"/>
                    </w:numPr>
                  </w:pPr>
                  <w:r w:rsidRPr="4039C088">
                    <w:t xml:space="preserve">Discuss with the students how song writers and composers use the elements of music to create intent and context for the music they create. In addition to the elements studied previously, the final element of music is </w:t>
                  </w:r>
                  <w:r w:rsidRPr="4039C088">
                    <w:rPr>
                      <w:b/>
                      <w:bCs/>
                    </w:rPr>
                    <w:t>Expression</w:t>
                  </w:r>
                  <w:r w:rsidRPr="4039C088">
                    <w:t>. When expressive elements of dynamics and style are added with rhythm, form, melody and harmony, musicians are able to create intent, context, and emotion into the music that they create. At this point, music really begins to become art.</w:t>
                  </w:r>
                </w:p>
                <w:p w14:paraId="340CF110" w14:textId="0D9F1FAA" w:rsidR="00CF57E1" w:rsidRDefault="4039C088" w:rsidP="4039C088">
                  <w:pPr>
                    <w:pStyle w:val="ListParagraph"/>
                    <w:numPr>
                      <w:ilvl w:val="0"/>
                      <w:numId w:val="3"/>
                    </w:numPr>
                  </w:pPr>
                  <w:r w:rsidRPr="4039C088">
                    <w:t>Listening to a variety of music is an important part of learning how to use the elements of music to create intent, context, and emotion to the music that we create.</w:t>
                  </w:r>
                </w:p>
                <w:p w14:paraId="4324DFE1" w14:textId="350D303E" w:rsidR="00D81354" w:rsidRPr="00611E8B" w:rsidRDefault="00D81354" w:rsidP="00E616A1">
                  <w:pPr>
                    <w:pBdr>
                      <w:top w:val="nil"/>
                      <w:left w:val="nil"/>
                      <w:bottom w:val="nil"/>
                      <w:right w:val="nil"/>
                      <w:between w:val="nil"/>
                    </w:pBdr>
                    <w:rPr>
                      <w:rFonts w:ascii="Calibri" w:eastAsia="Calibri" w:hAnsi="Calibri" w:cs="Calibri"/>
                      <w:color w:val="000000" w:themeColor="text1"/>
                    </w:rPr>
                  </w:pPr>
                </w:p>
                <w:p w14:paraId="560085FA" w14:textId="4BC922CF" w:rsidR="00D81354" w:rsidRPr="00611E8B" w:rsidRDefault="00E616A1" w:rsidP="00E616A1">
                  <w:pPr>
                    <w:pBdr>
                      <w:top w:val="nil"/>
                      <w:left w:val="nil"/>
                      <w:bottom w:val="nil"/>
                      <w:right w:val="nil"/>
                      <w:between w:val="nil"/>
                    </w:pBdr>
                    <w:rPr>
                      <w:rFonts w:ascii="Calibri" w:eastAsia="Calibri" w:hAnsi="Calibri" w:cs="Calibri"/>
                      <w:color w:val="000000" w:themeColor="text1"/>
                      <w:u w:val="single"/>
                    </w:rPr>
                  </w:pPr>
                  <w:r w:rsidRPr="00E616A1">
                    <w:rPr>
                      <w:rFonts w:ascii="Calibri" w:eastAsia="Calibri" w:hAnsi="Calibri" w:cs="Calibri"/>
                      <w:color w:val="000000" w:themeColor="text1"/>
                      <w:u w:val="single"/>
                    </w:rPr>
                    <w:t>Student procedure:</w:t>
                  </w:r>
                </w:p>
                <w:p w14:paraId="17B2E0A9" w14:textId="1F2F5877" w:rsidR="00611E8B" w:rsidRDefault="4039C088" w:rsidP="4039C088">
                  <w:pPr>
                    <w:pStyle w:val="ListParagraph"/>
                    <w:numPr>
                      <w:ilvl w:val="0"/>
                      <w:numId w:val="2"/>
                    </w:numPr>
                    <w:pBdr>
                      <w:top w:val="nil"/>
                      <w:left w:val="nil"/>
                      <w:bottom w:val="nil"/>
                      <w:right w:val="nil"/>
                      <w:between w:val="nil"/>
                    </w:pBdr>
                    <w:rPr>
                      <w:color w:val="000000" w:themeColor="text1"/>
                    </w:rPr>
                  </w:pPr>
                  <w:r w:rsidRPr="4039C088">
                    <w:rPr>
                      <w:rFonts w:ascii="Calibri" w:eastAsia="Calibri" w:hAnsi="Calibri" w:cs="Calibri"/>
                      <w:color w:val="000000" w:themeColor="text1"/>
                    </w:rPr>
                    <w:t>Students will use the digital resources available to them (web browser, personal electronic devices and music players, etc.) to find different versions of a song of their choosing. The versions could be different performances by the same artist, or they could be by different artists. There could be vocal and instrumental versions, etc.</w:t>
                  </w:r>
                </w:p>
                <w:p w14:paraId="126D5B22" w14:textId="3C670501" w:rsidR="00737CD1" w:rsidRDefault="4039C088" w:rsidP="4039C088">
                  <w:pPr>
                    <w:pStyle w:val="ListParagraph"/>
                    <w:numPr>
                      <w:ilvl w:val="0"/>
                      <w:numId w:val="2"/>
                    </w:numPr>
                    <w:pBdr>
                      <w:top w:val="nil"/>
                      <w:left w:val="nil"/>
                      <w:bottom w:val="nil"/>
                      <w:right w:val="nil"/>
                      <w:between w:val="nil"/>
                    </w:pBdr>
                    <w:rPr>
                      <w:color w:val="000000" w:themeColor="text1"/>
                    </w:rPr>
                  </w:pPr>
                  <w:r w:rsidRPr="4039C088">
                    <w:rPr>
                      <w:rFonts w:ascii="Calibri" w:eastAsia="Calibri" w:hAnsi="Calibri" w:cs="Calibri"/>
                      <w:color w:val="000000" w:themeColor="text1"/>
                    </w:rPr>
                    <w:t>Students can use a class journal or a digital document, such as a Google Doc, to compare and contrast the two versions of the song that they choose.</w:t>
                  </w:r>
                </w:p>
                <w:p w14:paraId="5B0564CB" w14:textId="27957F51" w:rsidR="00737CD1" w:rsidRDefault="4039C088" w:rsidP="4039C088">
                  <w:pPr>
                    <w:pStyle w:val="ListParagraph"/>
                    <w:numPr>
                      <w:ilvl w:val="0"/>
                      <w:numId w:val="2"/>
                    </w:numPr>
                    <w:pBdr>
                      <w:top w:val="nil"/>
                      <w:left w:val="nil"/>
                      <w:bottom w:val="nil"/>
                      <w:right w:val="nil"/>
                      <w:between w:val="nil"/>
                    </w:pBdr>
                    <w:rPr>
                      <w:color w:val="000000" w:themeColor="text1"/>
                    </w:rPr>
                  </w:pPr>
                  <w:r w:rsidRPr="4039C088">
                    <w:rPr>
                      <w:rFonts w:ascii="Calibri" w:eastAsia="Calibri" w:hAnsi="Calibri" w:cs="Calibri"/>
                      <w:color w:val="000000" w:themeColor="text1"/>
                    </w:rPr>
                    <w:t>The journal entry or document should answer at least the following questions:</w:t>
                  </w:r>
                </w:p>
                <w:p w14:paraId="076D40E0" w14:textId="77777777"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What is the title of the song?</w:t>
                  </w:r>
                </w:p>
                <w:p w14:paraId="71C0A6D9" w14:textId="77777777"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Who is the composer?</w:t>
                  </w:r>
                </w:p>
                <w:p w14:paraId="7F43D395" w14:textId="42FFC9A5"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Who is performing in each version?</w:t>
                  </w:r>
                </w:p>
                <w:p w14:paraId="69E79033" w14:textId="72C0C001"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What is the message, or story of the song?</w:t>
                  </w:r>
                </w:p>
                <w:p w14:paraId="6792D4BB" w14:textId="67918578"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Is the message the same in both versions?</w:t>
                  </w:r>
                </w:p>
                <w:p w14:paraId="54BA2BE7" w14:textId="47E51A23"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What is the context of the song? Was it written in response to some event? Was it written with a specific purpose or setting in mind?</w:t>
                  </w:r>
                </w:p>
                <w:p w14:paraId="36D41475" w14:textId="110B5CB4"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What do you think the intent of the composer was in the original version? What emotion or feeling was the song intended to create in the listener?</w:t>
                  </w:r>
                </w:p>
                <w:p w14:paraId="7BF02FA4" w14:textId="33CE5FA3"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How did the intent or context change in the second version of the song?</w:t>
                  </w:r>
                </w:p>
                <w:p w14:paraId="0F37C137" w14:textId="6259135C" w:rsid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Does the performance setting change the intent or context of the song (i.e. studio version vs live version)?</w:t>
                  </w:r>
                </w:p>
                <w:p w14:paraId="0E489534" w14:textId="0A5F5C9B" w:rsidR="00423D46"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How were the elements of music used differently in the two versions?</w:t>
                  </w:r>
                </w:p>
                <w:p w14:paraId="0770537E" w14:textId="3F8C3099" w:rsidR="00423D46" w:rsidRPr="00737CD1" w:rsidRDefault="4039C088" w:rsidP="4039C088">
                  <w:pPr>
                    <w:pStyle w:val="ListParagraph"/>
                    <w:numPr>
                      <w:ilvl w:val="1"/>
                      <w:numId w:val="1"/>
                    </w:numPr>
                    <w:pBdr>
                      <w:top w:val="nil"/>
                      <w:left w:val="nil"/>
                      <w:bottom w:val="nil"/>
                      <w:right w:val="nil"/>
                      <w:between w:val="nil"/>
                    </w:pBdr>
                    <w:rPr>
                      <w:color w:val="000000" w:themeColor="text1"/>
                    </w:rPr>
                  </w:pPr>
                  <w:r w:rsidRPr="4039C088">
                    <w:rPr>
                      <w:rFonts w:ascii="Calibri" w:eastAsia="Calibri" w:hAnsi="Calibri" w:cs="Calibri"/>
                      <w:color w:val="000000" w:themeColor="text1"/>
                    </w:rPr>
                    <w:t>Which version do you prefer?</w:t>
                  </w:r>
                </w:p>
                <w:p w14:paraId="41AE3917" w14:textId="7DD08BF5" w:rsidR="00513389" w:rsidRPr="00611E8B" w:rsidRDefault="4039C088" w:rsidP="4039C088">
                  <w:pPr>
                    <w:pStyle w:val="ListParagraph"/>
                    <w:numPr>
                      <w:ilvl w:val="0"/>
                      <w:numId w:val="2"/>
                    </w:numPr>
                    <w:pBdr>
                      <w:top w:val="nil"/>
                      <w:left w:val="nil"/>
                      <w:bottom w:val="nil"/>
                      <w:right w:val="nil"/>
                      <w:between w:val="nil"/>
                    </w:pBdr>
                    <w:rPr>
                      <w:color w:val="000000" w:themeColor="text1"/>
                    </w:rPr>
                  </w:pPr>
                  <w:r w:rsidRPr="4039C088">
                    <w:rPr>
                      <w:rFonts w:ascii="Calibri" w:eastAsia="Calibri" w:hAnsi="Calibri" w:cs="Calibri"/>
                      <w:color w:val="000000" w:themeColor="text1"/>
                    </w:rPr>
                    <w:t>Follow your class procedures for submitting the assignment and be prepared to discuss what you learned with a friend or the class.</w:t>
                  </w:r>
                </w:p>
              </w:tc>
            </w:tr>
          </w:tbl>
          <w:p w14:paraId="0314ADD2" w14:textId="77777777" w:rsidR="007477DC" w:rsidRPr="00611E8B"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4039C088">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611E8B"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611E8B">
              <w:rPr>
                <w:b/>
                <w:bCs/>
              </w:rPr>
              <w:t>REVIEW:</w:t>
            </w:r>
            <w:r w:rsidR="00131A8F" w:rsidRPr="00611E8B">
              <w:rPr>
                <w:b/>
                <w:bCs/>
              </w:rPr>
              <w:t xml:space="preserve"> </w:t>
            </w:r>
          </w:p>
          <w:p w14:paraId="248D5EB9" w14:textId="77777777" w:rsidR="00AD4001" w:rsidRPr="00611E8B" w:rsidRDefault="00E616A1" w:rsidP="00E616A1">
            <w:pPr>
              <w:cnfStyle w:val="000000100000" w:firstRow="0" w:lastRow="0" w:firstColumn="0" w:lastColumn="0" w:oddVBand="0" w:evenVBand="0" w:oddHBand="1" w:evenHBand="0" w:firstRowFirstColumn="0" w:firstRowLastColumn="0" w:lastRowFirstColumn="0" w:lastRowLastColumn="0"/>
            </w:pPr>
            <w:r w:rsidRPr="00E616A1">
              <w:rPr>
                <w:rFonts w:ascii="Calibri" w:eastAsia="Calibri" w:hAnsi="Calibri" w:cs="Calibri"/>
                <w:color w:val="000000" w:themeColor="text1"/>
              </w:rPr>
              <w:t xml:space="preserve">Reflection in visual-verbal journal: </w:t>
            </w:r>
            <w:r w:rsidRPr="00E616A1">
              <w:t>What new skills, vocabulary, ideas or information did I learn through creating this project? What came easily to me, and what was a challenge? What would I do differently next time?</w:t>
            </w:r>
          </w:p>
          <w:p w14:paraId="2EC13889" w14:textId="77777777" w:rsidR="00C73E6D" w:rsidRPr="00611E8B" w:rsidRDefault="00C73E6D" w:rsidP="00E616A1">
            <w:pPr>
              <w:cnfStyle w:val="000000100000" w:firstRow="0" w:lastRow="0" w:firstColumn="0" w:lastColumn="0" w:oddVBand="0" w:evenVBand="0" w:oddHBand="1" w:evenHBand="0" w:firstRowFirstColumn="0" w:firstRowLastColumn="0" w:lastRowFirstColumn="0" w:lastRowLastColumn="0"/>
            </w:pPr>
          </w:p>
          <w:p w14:paraId="461E9E0C" w14:textId="48B916F0" w:rsidR="00C73E6D" w:rsidRPr="00611E8B" w:rsidRDefault="00E616A1" w:rsidP="00E616A1">
            <w:pPr>
              <w:cnfStyle w:val="000000100000" w:firstRow="0" w:lastRow="0" w:firstColumn="0" w:lastColumn="0" w:oddVBand="0" w:evenVBand="0" w:oddHBand="1" w:evenHBand="0" w:firstRowFirstColumn="0" w:firstRowLastColumn="0" w:lastRowFirstColumn="0" w:lastRowLastColumn="0"/>
            </w:pPr>
            <w:r w:rsidRPr="00E616A1">
              <w:t>Peer discussion and reflection.</w:t>
            </w:r>
          </w:p>
        </w:tc>
      </w:tr>
    </w:tbl>
    <w:p w14:paraId="03BD3526" w14:textId="77777777" w:rsidR="0010053A" w:rsidRDefault="0010053A" w:rsidP="0010053A">
      <w:pPr>
        <w:pStyle w:val="Default"/>
        <w:ind w:left="383" w:hanging="360"/>
        <w:jc w:val="center"/>
        <w:rPr>
          <w:rFonts w:asciiTheme="minorHAnsi" w:hAnsiTheme="minorHAnsi"/>
          <w:b/>
          <w:bCs/>
          <w:sz w:val="21"/>
          <w:szCs w:val="21"/>
        </w:rPr>
      </w:pPr>
    </w:p>
    <w:p w14:paraId="58625395" w14:textId="77777777" w:rsidR="0010053A" w:rsidRDefault="0010053A" w:rsidP="0010053A">
      <w:pPr>
        <w:pStyle w:val="Default"/>
        <w:ind w:left="383" w:hanging="360"/>
        <w:jc w:val="center"/>
        <w:rPr>
          <w:rFonts w:asciiTheme="minorHAnsi" w:hAnsiTheme="minorHAnsi"/>
          <w:b/>
          <w:bCs/>
          <w:sz w:val="21"/>
          <w:szCs w:val="21"/>
        </w:rPr>
      </w:pPr>
    </w:p>
    <w:p w14:paraId="1C129DE2" w14:textId="77777777" w:rsidR="0010053A" w:rsidRDefault="0010053A" w:rsidP="0010053A">
      <w:pPr>
        <w:pStyle w:val="Default"/>
        <w:ind w:left="383" w:hanging="360"/>
        <w:jc w:val="center"/>
        <w:rPr>
          <w:rFonts w:asciiTheme="minorHAnsi" w:hAnsiTheme="minorHAnsi"/>
          <w:b/>
          <w:bCs/>
          <w:sz w:val="21"/>
          <w:szCs w:val="21"/>
        </w:rPr>
      </w:pPr>
    </w:p>
    <w:p w14:paraId="54F3B991" w14:textId="77777777" w:rsidR="0010053A" w:rsidRDefault="0010053A" w:rsidP="0010053A">
      <w:pPr>
        <w:pStyle w:val="Default"/>
        <w:ind w:left="383" w:hanging="360"/>
        <w:jc w:val="center"/>
        <w:rPr>
          <w:rFonts w:asciiTheme="minorHAnsi" w:hAnsiTheme="minorHAnsi"/>
          <w:b/>
          <w:bCs/>
          <w:sz w:val="21"/>
          <w:szCs w:val="21"/>
        </w:rPr>
      </w:pPr>
    </w:p>
    <w:p w14:paraId="45F23816" w14:textId="77777777" w:rsidR="0010053A" w:rsidRDefault="0010053A" w:rsidP="0010053A">
      <w:pPr>
        <w:pStyle w:val="Default"/>
        <w:ind w:left="383" w:hanging="360"/>
        <w:jc w:val="center"/>
        <w:rPr>
          <w:rFonts w:asciiTheme="minorHAnsi" w:hAnsiTheme="minorHAnsi"/>
          <w:b/>
          <w:bCs/>
          <w:sz w:val="21"/>
          <w:szCs w:val="21"/>
        </w:rPr>
      </w:pPr>
    </w:p>
    <w:p w14:paraId="5BEBA79A" w14:textId="77777777" w:rsidR="0010053A" w:rsidRDefault="0010053A" w:rsidP="0010053A">
      <w:pPr>
        <w:pStyle w:val="Default"/>
        <w:ind w:left="383" w:hanging="360"/>
        <w:jc w:val="center"/>
        <w:rPr>
          <w:rFonts w:asciiTheme="minorHAnsi" w:hAnsiTheme="minorHAnsi"/>
          <w:b/>
          <w:bCs/>
          <w:sz w:val="21"/>
          <w:szCs w:val="21"/>
        </w:rPr>
      </w:pPr>
    </w:p>
    <w:p w14:paraId="0D551612" w14:textId="77777777" w:rsidR="0010053A" w:rsidRDefault="0010053A" w:rsidP="0010053A">
      <w:pPr>
        <w:pStyle w:val="Default"/>
        <w:ind w:left="383" w:hanging="360"/>
        <w:jc w:val="center"/>
        <w:rPr>
          <w:rFonts w:asciiTheme="minorHAnsi" w:hAnsiTheme="minorHAnsi"/>
          <w:b/>
          <w:bCs/>
          <w:sz w:val="21"/>
          <w:szCs w:val="21"/>
        </w:rPr>
      </w:pPr>
    </w:p>
    <w:p w14:paraId="6ED81C77" w14:textId="77777777" w:rsidR="0010053A" w:rsidRDefault="0010053A" w:rsidP="0010053A">
      <w:pPr>
        <w:pStyle w:val="Default"/>
        <w:ind w:left="383" w:hanging="360"/>
        <w:jc w:val="center"/>
        <w:rPr>
          <w:rFonts w:asciiTheme="minorHAnsi" w:hAnsiTheme="minorHAnsi"/>
          <w:b/>
          <w:bCs/>
          <w:sz w:val="21"/>
          <w:szCs w:val="21"/>
        </w:rPr>
      </w:pPr>
    </w:p>
    <w:p w14:paraId="7CAE4617" w14:textId="77777777" w:rsidR="0010053A" w:rsidRDefault="0010053A" w:rsidP="0010053A">
      <w:pPr>
        <w:pStyle w:val="Default"/>
        <w:ind w:left="383" w:hanging="360"/>
        <w:jc w:val="center"/>
        <w:rPr>
          <w:rFonts w:asciiTheme="minorHAnsi" w:hAnsiTheme="minorHAnsi"/>
          <w:b/>
          <w:bCs/>
          <w:sz w:val="21"/>
          <w:szCs w:val="21"/>
        </w:rPr>
      </w:pPr>
    </w:p>
    <w:p w14:paraId="2AC6D179" w14:textId="77777777" w:rsidR="0010053A" w:rsidRDefault="0010053A" w:rsidP="0010053A">
      <w:pPr>
        <w:pStyle w:val="Default"/>
        <w:ind w:left="383" w:hanging="360"/>
        <w:jc w:val="center"/>
        <w:rPr>
          <w:rFonts w:asciiTheme="minorHAnsi" w:hAnsiTheme="minorHAnsi"/>
          <w:b/>
          <w:bCs/>
          <w:sz w:val="21"/>
          <w:szCs w:val="21"/>
        </w:rPr>
      </w:pPr>
    </w:p>
    <w:p w14:paraId="585E3696" w14:textId="77777777" w:rsidR="0010053A" w:rsidRDefault="0010053A" w:rsidP="0010053A">
      <w:pPr>
        <w:pStyle w:val="Default"/>
        <w:ind w:left="383" w:hanging="360"/>
        <w:jc w:val="center"/>
        <w:rPr>
          <w:rFonts w:asciiTheme="minorHAnsi" w:hAnsiTheme="minorHAnsi"/>
          <w:b/>
          <w:bCs/>
          <w:sz w:val="21"/>
          <w:szCs w:val="21"/>
        </w:rPr>
      </w:pPr>
    </w:p>
    <w:p w14:paraId="725F7477" w14:textId="77777777" w:rsidR="0010053A" w:rsidRDefault="0010053A" w:rsidP="0010053A">
      <w:pPr>
        <w:pStyle w:val="Default"/>
        <w:ind w:left="383" w:hanging="360"/>
        <w:jc w:val="center"/>
        <w:rPr>
          <w:rFonts w:asciiTheme="minorHAnsi" w:hAnsiTheme="minorHAnsi"/>
          <w:b/>
          <w:bCs/>
          <w:sz w:val="21"/>
          <w:szCs w:val="21"/>
        </w:rPr>
      </w:pPr>
    </w:p>
    <w:p w14:paraId="5A9EC7D5" w14:textId="77777777" w:rsidR="0010053A" w:rsidRDefault="0010053A" w:rsidP="0010053A">
      <w:pPr>
        <w:pStyle w:val="Default"/>
        <w:ind w:left="383" w:hanging="360"/>
        <w:jc w:val="center"/>
        <w:rPr>
          <w:rFonts w:asciiTheme="minorHAnsi" w:hAnsiTheme="minorHAnsi"/>
          <w:b/>
          <w:bCs/>
          <w:sz w:val="21"/>
          <w:szCs w:val="21"/>
        </w:rPr>
      </w:pPr>
    </w:p>
    <w:p w14:paraId="784BA497" w14:textId="77777777" w:rsidR="0010053A" w:rsidRDefault="0010053A" w:rsidP="0010053A">
      <w:pPr>
        <w:pStyle w:val="Default"/>
        <w:ind w:left="383" w:hanging="360"/>
        <w:jc w:val="center"/>
        <w:rPr>
          <w:rFonts w:asciiTheme="minorHAnsi" w:hAnsiTheme="minorHAnsi"/>
          <w:b/>
          <w:bCs/>
          <w:sz w:val="21"/>
          <w:szCs w:val="21"/>
        </w:rPr>
      </w:pPr>
    </w:p>
    <w:p w14:paraId="6741BEEC" w14:textId="77777777" w:rsidR="0010053A" w:rsidRDefault="0010053A" w:rsidP="0010053A">
      <w:pPr>
        <w:pStyle w:val="Default"/>
        <w:ind w:left="383" w:hanging="360"/>
        <w:jc w:val="center"/>
        <w:rPr>
          <w:rFonts w:asciiTheme="minorHAnsi" w:hAnsiTheme="minorHAnsi"/>
          <w:b/>
          <w:bCs/>
          <w:sz w:val="21"/>
          <w:szCs w:val="21"/>
        </w:rPr>
      </w:pPr>
    </w:p>
    <w:p w14:paraId="0549F8D3" w14:textId="77777777" w:rsidR="0010053A" w:rsidRDefault="0010053A" w:rsidP="0010053A">
      <w:pPr>
        <w:pStyle w:val="Default"/>
        <w:ind w:left="383" w:hanging="360"/>
        <w:jc w:val="center"/>
        <w:rPr>
          <w:rFonts w:asciiTheme="minorHAnsi" w:hAnsiTheme="minorHAnsi"/>
          <w:b/>
          <w:bCs/>
          <w:sz w:val="21"/>
          <w:szCs w:val="21"/>
        </w:rPr>
      </w:pPr>
    </w:p>
    <w:p w14:paraId="57E83827" w14:textId="77777777" w:rsidR="0010053A" w:rsidRDefault="0010053A" w:rsidP="0010053A">
      <w:pPr>
        <w:pStyle w:val="Default"/>
        <w:ind w:left="383" w:hanging="360"/>
        <w:jc w:val="center"/>
        <w:rPr>
          <w:rFonts w:asciiTheme="minorHAnsi" w:hAnsiTheme="minorHAnsi"/>
          <w:b/>
          <w:bCs/>
          <w:sz w:val="21"/>
          <w:szCs w:val="21"/>
        </w:rPr>
      </w:pPr>
    </w:p>
    <w:p w14:paraId="77F26040" w14:textId="77777777" w:rsidR="0010053A" w:rsidRDefault="0010053A" w:rsidP="0010053A">
      <w:pPr>
        <w:pStyle w:val="Default"/>
        <w:ind w:left="383" w:hanging="360"/>
        <w:jc w:val="center"/>
        <w:rPr>
          <w:rFonts w:asciiTheme="minorHAnsi" w:hAnsiTheme="minorHAnsi"/>
          <w:b/>
          <w:bCs/>
          <w:sz w:val="21"/>
          <w:szCs w:val="21"/>
        </w:rPr>
      </w:pPr>
    </w:p>
    <w:p w14:paraId="082D2560" w14:textId="77777777" w:rsidR="0010053A" w:rsidRDefault="0010053A" w:rsidP="0010053A">
      <w:pPr>
        <w:pStyle w:val="Default"/>
        <w:ind w:left="383" w:hanging="360"/>
        <w:jc w:val="center"/>
        <w:rPr>
          <w:rFonts w:asciiTheme="minorHAnsi" w:hAnsiTheme="minorHAnsi"/>
          <w:b/>
          <w:bCs/>
          <w:sz w:val="21"/>
          <w:szCs w:val="21"/>
        </w:rPr>
      </w:pPr>
    </w:p>
    <w:p w14:paraId="53C1BBD3" w14:textId="77777777" w:rsidR="0010053A" w:rsidRDefault="0010053A" w:rsidP="0010053A">
      <w:pPr>
        <w:pStyle w:val="Default"/>
        <w:ind w:left="383" w:hanging="360"/>
        <w:jc w:val="center"/>
        <w:rPr>
          <w:rFonts w:asciiTheme="minorHAnsi" w:hAnsiTheme="minorHAnsi"/>
          <w:b/>
          <w:bCs/>
          <w:sz w:val="21"/>
          <w:szCs w:val="21"/>
        </w:rPr>
      </w:pPr>
    </w:p>
    <w:p w14:paraId="636D3C81" w14:textId="77777777" w:rsidR="0010053A" w:rsidRDefault="0010053A" w:rsidP="0010053A">
      <w:pPr>
        <w:pStyle w:val="Default"/>
        <w:ind w:left="383" w:hanging="360"/>
        <w:jc w:val="center"/>
        <w:rPr>
          <w:rFonts w:asciiTheme="minorHAnsi" w:hAnsiTheme="minorHAnsi"/>
          <w:b/>
          <w:bCs/>
          <w:sz w:val="21"/>
          <w:szCs w:val="21"/>
        </w:rPr>
      </w:pPr>
    </w:p>
    <w:p w14:paraId="38E7641A" w14:textId="77777777" w:rsidR="0010053A" w:rsidRDefault="0010053A" w:rsidP="0010053A">
      <w:pPr>
        <w:pStyle w:val="Default"/>
        <w:ind w:left="383" w:hanging="360"/>
        <w:jc w:val="center"/>
        <w:rPr>
          <w:rFonts w:asciiTheme="minorHAnsi" w:hAnsiTheme="minorHAnsi"/>
          <w:b/>
          <w:bCs/>
          <w:sz w:val="21"/>
          <w:szCs w:val="21"/>
        </w:rPr>
      </w:pPr>
    </w:p>
    <w:p w14:paraId="0C841820" w14:textId="77777777" w:rsidR="0010053A" w:rsidRDefault="0010053A" w:rsidP="0010053A">
      <w:pPr>
        <w:pStyle w:val="Default"/>
        <w:ind w:left="383" w:hanging="360"/>
        <w:jc w:val="center"/>
        <w:rPr>
          <w:rFonts w:asciiTheme="minorHAnsi" w:hAnsiTheme="minorHAnsi"/>
          <w:b/>
          <w:bCs/>
          <w:sz w:val="21"/>
          <w:szCs w:val="21"/>
        </w:rPr>
      </w:pPr>
    </w:p>
    <w:p w14:paraId="499AFECA" w14:textId="77777777" w:rsidR="0010053A" w:rsidRDefault="0010053A" w:rsidP="0010053A">
      <w:pPr>
        <w:pStyle w:val="Default"/>
        <w:ind w:left="383" w:hanging="360"/>
        <w:jc w:val="center"/>
        <w:rPr>
          <w:rFonts w:asciiTheme="minorHAnsi" w:hAnsiTheme="minorHAnsi"/>
          <w:b/>
          <w:bCs/>
          <w:sz w:val="21"/>
          <w:szCs w:val="21"/>
        </w:rPr>
      </w:pPr>
    </w:p>
    <w:p w14:paraId="1D87EB3D" w14:textId="77777777" w:rsidR="0010053A" w:rsidRDefault="0010053A" w:rsidP="0010053A">
      <w:pPr>
        <w:pStyle w:val="Default"/>
        <w:ind w:left="383" w:hanging="360"/>
        <w:jc w:val="center"/>
        <w:rPr>
          <w:rFonts w:asciiTheme="minorHAnsi" w:hAnsiTheme="minorHAnsi"/>
          <w:b/>
          <w:bCs/>
          <w:sz w:val="21"/>
          <w:szCs w:val="21"/>
        </w:rPr>
      </w:pPr>
    </w:p>
    <w:p w14:paraId="10D2733F" w14:textId="77777777" w:rsidR="0010053A" w:rsidRDefault="0010053A" w:rsidP="0010053A">
      <w:pPr>
        <w:pStyle w:val="Default"/>
        <w:ind w:left="383" w:hanging="360"/>
        <w:jc w:val="center"/>
        <w:rPr>
          <w:rFonts w:asciiTheme="minorHAnsi" w:hAnsiTheme="minorHAnsi"/>
          <w:b/>
          <w:bCs/>
          <w:sz w:val="21"/>
          <w:szCs w:val="21"/>
        </w:rPr>
      </w:pPr>
    </w:p>
    <w:p w14:paraId="1EEB9D14" w14:textId="77777777" w:rsidR="0010053A" w:rsidRDefault="0010053A" w:rsidP="0010053A">
      <w:pPr>
        <w:pStyle w:val="Default"/>
        <w:ind w:left="383" w:hanging="360"/>
        <w:jc w:val="center"/>
        <w:rPr>
          <w:rFonts w:asciiTheme="minorHAnsi" w:hAnsiTheme="minorHAnsi"/>
          <w:b/>
          <w:bCs/>
          <w:sz w:val="21"/>
          <w:szCs w:val="21"/>
        </w:rPr>
      </w:pPr>
    </w:p>
    <w:p w14:paraId="26044216" w14:textId="77777777" w:rsidR="0010053A" w:rsidRDefault="0010053A" w:rsidP="0010053A">
      <w:pPr>
        <w:pStyle w:val="Default"/>
        <w:ind w:left="383" w:hanging="360"/>
        <w:jc w:val="center"/>
        <w:rPr>
          <w:rFonts w:asciiTheme="minorHAnsi" w:hAnsiTheme="minorHAnsi"/>
          <w:b/>
          <w:bCs/>
          <w:sz w:val="21"/>
          <w:szCs w:val="21"/>
        </w:rPr>
      </w:pPr>
    </w:p>
    <w:p w14:paraId="106F0D81" w14:textId="77777777" w:rsidR="0010053A" w:rsidRDefault="0010053A" w:rsidP="0010053A">
      <w:pPr>
        <w:pStyle w:val="Default"/>
        <w:ind w:left="383" w:hanging="360"/>
        <w:jc w:val="center"/>
        <w:rPr>
          <w:rFonts w:asciiTheme="minorHAnsi" w:hAnsiTheme="minorHAnsi"/>
          <w:b/>
          <w:bCs/>
          <w:sz w:val="21"/>
          <w:szCs w:val="21"/>
        </w:rPr>
      </w:pPr>
    </w:p>
    <w:p w14:paraId="4EA2ADAC" w14:textId="77777777" w:rsidR="0010053A" w:rsidRDefault="0010053A" w:rsidP="0010053A">
      <w:pPr>
        <w:pStyle w:val="Default"/>
        <w:ind w:left="383" w:hanging="360"/>
        <w:jc w:val="center"/>
        <w:rPr>
          <w:rFonts w:asciiTheme="minorHAnsi" w:hAnsiTheme="minorHAnsi"/>
          <w:b/>
          <w:bCs/>
          <w:sz w:val="21"/>
          <w:szCs w:val="21"/>
        </w:rPr>
      </w:pPr>
    </w:p>
    <w:p w14:paraId="1F5CAAEE" w14:textId="77777777" w:rsidR="0010053A" w:rsidRDefault="0010053A" w:rsidP="0010053A">
      <w:pPr>
        <w:pStyle w:val="Default"/>
        <w:ind w:left="383" w:hanging="360"/>
        <w:jc w:val="center"/>
        <w:rPr>
          <w:rFonts w:asciiTheme="minorHAnsi" w:hAnsiTheme="minorHAnsi"/>
          <w:b/>
          <w:bCs/>
          <w:sz w:val="21"/>
          <w:szCs w:val="21"/>
        </w:rPr>
      </w:pPr>
    </w:p>
    <w:p w14:paraId="096F44E1" w14:textId="77777777" w:rsidR="0010053A" w:rsidRDefault="0010053A" w:rsidP="0010053A">
      <w:pPr>
        <w:pStyle w:val="Default"/>
        <w:ind w:left="383" w:hanging="360"/>
        <w:jc w:val="center"/>
        <w:rPr>
          <w:rFonts w:asciiTheme="minorHAnsi" w:hAnsiTheme="minorHAnsi"/>
          <w:b/>
          <w:bCs/>
          <w:sz w:val="21"/>
          <w:szCs w:val="21"/>
        </w:rPr>
      </w:pPr>
    </w:p>
    <w:p w14:paraId="2978463D" w14:textId="77777777" w:rsidR="0010053A" w:rsidRDefault="0010053A" w:rsidP="0010053A">
      <w:pPr>
        <w:pStyle w:val="Default"/>
        <w:ind w:left="383" w:hanging="360"/>
        <w:jc w:val="center"/>
        <w:rPr>
          <w:rFonts w:asciiTheme="minorHAnsi" w:hAnsiTheme="minorHAnsi"/>
          <w:b/>
          <w:bCs/>
          <w:sz w:val="21"/>
          <w:szCs w:val="21"/>
        </w:rPr>
      </w:pPr>
    </w:p>
    <w:p w14:paraId="70FB7F89" w14:textId="062B5F91" w:rsidR="0010053A" w:rsidRPr="00E3663F" w:rsidRDefault="0010053A" w:rsidP="0010053A">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7B588DBF" w14:textId="77777777" w:rsidR="0010053A" w:rsidRPr="00E3663F" w:rsidRDefault="0010053A" w:rsidP="0010053A">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26CEF14C" w14:textId="77777777" w:rsidR="003A0E29" w:rsidRPr="004A7FBB" w:rsidRDefault="003A0E29" w:rsidP="007639A8"/>
    <w:sectPr w:rsidR="003A0E29" w:rsidRPr="004A7FBB" w:rsidSect="003A0E29">
      <w:headerReference w:type="default" r:id="rId26"/>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87C9F" w14:textId="77777777" w:rsidR="00365C26" w:rsidRDefault="00365C26" w:rsidP="00B87CFC">
      <w:r>
        <w:separator/>
      </w:r>
    </w:p>
  </w:endnote>
  <w:endnote w:type="continuationSeparator" w:id="0">
    <w:p w14:paraId="0B7A0A11" w14:textId="77777777" w:rsidR="00365C26" w:rsidRDefault="00365C26"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r>
      <w:rPr>
        <w:rFonts w:ascii="Times New Roman" w:hAnsi="Times New Roman"/>
        <w:sz w:val="16"/>
        <w:szCs w:val="16"/>
      </w:rPr>
      <w:t>2018</w:t>
    </w:r>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36FD8" w14:textId="77777777" w:rsidR="00365C26" w:rsidRDefault="00365C26" w:rsidP="00B87CFC">
      <w:r>
        <w:separator/>
      </w:r>
    </w:p>
  </w:footnote>
  <w:footnote w:type="continuationSeparator" w:id="0">
    <w:p w14:paraId="1FB3C6FC" w14:textId="77777777" w:rsidR="00365C26" w:rsidRDefault="00365C26"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42A2E4EC"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BB1752">
      <w:rPr>
        <w:rFonts w:ascii="Times New Roman" w:eastAsia="Times New Roman" w:hAnsi="Times New Roman"/>
        <w:b/>
        <w:bCs/>
        <w:sz w:val="24"/>
        <w:szCs w:val="24"/>
      </w:rPr>
      <w:t>5</w:t>
    </w:r>
    <w:r w:rsidR="003028B1">
      <w:rPr>
        <w:rFonts w:ascii="Times New Roman" w:eastAsia="Times New Roman" w:hAnsi="Times New Roman"/>
        <w:b/>
        <w:bCs/>
        <w:sz w:val="24"/>
        <w:szCs w:val="24"/>
      </w:rPr>
      <w:t xml:space="preserve"> Lesson </w:t>
    </w:r>
    <w:r w:rsidR="00EC7B7E">
      <w:rPr>
        <w:rFonts w:ascii="Times New Roman" w:eastAsia="Times New Roman" w:hAnsi="Times New Roman"/>
        <w:b/>
        <w:bCs/>
        <w:sz w:val="24"/>
        <w:szCs w:val="24"/>
      </w:rPr>
      <w:t>1</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08E"/>
    <w:multiLevelType w:val="hybridMultilevel"/>
    <w:tmpl w:val="DC8A384A"/>
    <w:lvl w:ilvl="0" w:tplc="E90E6180">
      <w:start w:val="1"/>
      <w:numFmt w:val="decimal"/>
      <w:lvlText w:val="%1."/>
      <w:lvlJc w:val="left"/>
      <w:pPr>
        <w:ind w:left="720" w:hanging="360"/>
      </w:pPr>
    </w:lvl>
    <w:lvl w:ilvl="1" w:tplc="CC4C0E0C">
      <w:start w:val="1"/>
      <w:numFmt w:val="lowerLetter"/>
      <w:lvlText w:val="%2."/>
      <w:lvlJc w:val="left"/>
      <w:pPr>
        <w:ind w:left="1440" w:hanging="360"/>
      </w:pPr>
    </w:lvl>
    <w:lvl w:ilvl="2" w:tplc="43849D2E">
      <w:start w:val="1"/>
      <w:numFmt w:val="lowerRoman"/>
      <w:lvlText w:val="%3."/>
      <w:lvlJc w:val="right"/>
      <w:pPr>
        <w:ind w:left="2160" w:hanging="180"/>
      </w:pPr>
    </w:lvl>
    <w:lvl w:ilvl="3" w:tplc="8604C1D2">
      <w:start w:val="1"/>
      <w:numFmt w:val="decimal"/>
      <w:lvlText w:val="%4."/>
      <w:lvlJc w:val="left"/>
      <w:pPr>
        <w:ind w:left="2880" w:hanging="360"/>
      </w:pPr>
    </w:lvl>
    <w:lvl w:ilvl="4" w:tplc="305A33A4">
      <w:start w:val="1"/>
      <w:numFmt w:val="lowerLetter"/>
      <w:lvlText w:val="%5."/>
      <w:lvlJc w:val="left"/>
      <w:pPr>
        <w:ind w:left="3600" w:hanging="360"/>
      </w:pPr>
    </w:lvl>
    <w:lvl w:ilvl="5" w:tplc="9948EA4E">
      <w:start w:val="1"/>
      <w:numFmt w:val="lowerRoman"/>
      <w:lvlText w:val="%6."/>
      <w:lvlJc w:val="right"/>
      <w:pPr>
        <w:ind w:left="4320" w:hanging="180"/>
      </w:pPr>
    </w:lvl>
    <w:lvl w:ilvl="6" w:tplc="5D700E6E">
      <w:start w:val="1"/>
      <w:numFmt w:val="decimal"/>
      <w:lvlText w:val="%7."/>
      <w:lvlJc w:val="left"/>
      <w:pPr>
        <w:ind w:left="5040" w:hanging="360"/>
      </w:pPr>
    </w:lvl>
    <w:lvl w:ilvl="7" w:tplc="02FE2D72">
      <w:start w:val="1"/>
      <w:numFmt w:val="lowerLetter"/>
      <w:lvlText w:val="%8."/>
      <w:lvlJc w:val="left"/>
      <w:pPr>
        <w:ind w:left="5760" w:hanging="360"/>
      </w:pPr>
    </w:lvl>
    <w:lvl w:ilvl="8" w:tplc="E1367C4A">
      <w:start w:val="1"/>
      <w:numFmt w:val="lowerRoman"/>
      <w:lvlText w:val="%9."/>
      <w:lvlJc w:val="right"/>
      <w:pPr>
        <w:ind w:left="6480" w:hanging="180"/>
      </w:pPr>
    </w:lvl>
  </w:abstractNum>
  <w:abstractNum w:abstractNumId="1" w15:restartNumberingAfterBreak="0">
    <w:nsid w:val="154C3AE5"/>
    <w:multiLevelType w:val="hybridMultilevel"/>
    <w:tmpl w:val="2C341BAE"/>
    <w:lvl w:ilvl="0" w:tplc="4B905626">
      <w:start w:val="1"/>
      <w:numFmt w:val="bullet"/>
      <w:lvlText w:val=""/>
      <w:lvlJc w:val="left"/>
      <w:pPr>
        <w:ind w:left="720" w:hanging="360"/>
      </w:pPr>
      <w:rPr>
        <w:rFonts w:ascii="Symbol" w:hAnsi="Symbol" w:hint="default"/>
      </w:rPr>
    </w:lvl>
    <w:lvl w:ilvl="1" w:tplc="847279D4">
      <w:start w:val="1"/>
      <w:numFmt w:val="bullet"/>
      <w:lvlText w:val=""/>
      <w:lvlJc w:val="left"/>
      <w:pPr>
        <w:ind w:left="1440" w:hanging="360"/>
      </w:pPr>
      <w:rPr>
        <w:rFonts w:ascii="Symbol" w:hAnsi="Symbol" w:hint="default"/>
      </w:rPr>
    </w:lvl>
    <w:lvl w:ilvl="2" w:tplc="2280DD50">
      <w:start w:val="1"/>
      <w:numFmt w:val="bullet"/>
      <w:lvlText w:val=""/>
      <w:lvlJc w:val="left"/>
      <w:pPr>
        <w:ind w:left="2160" w:hanging="360"/>
      </w:pPr>
      <w:rPr>
        <w:rFonts w:ascii="Wingdings" w:hAnsi="Wingdings" w:hint="default"/>
      </w:rPr>
    </w:lvl>
    <w:lvl w:ilvl="3" w:tplc="E3F61B7A">
      <w:start w:val="1"/>
      <w:numFmt w:val="bullet"/>
      <w:lvlText w:val=""/>
      <w:lvlJc w:val="left"/>
      <w:pPr>
        <w:ind w:left="2880" w:hanging="360"/>
      </w:pPr>
      <w:rPr>
        <w:rFonts w:ascii="Symbol" w:hAnsi="Symbol" w:hint="default"/>
      </w:rPr>
    </w:lvl>
    <w:lvl w:ilvl="4" w:tplc="92AAFB8E">
      <w:start w:val="1"/>
      <w:numFmt w:val="bullet"/>
      <w:lvlText w:val="o"/>
      <w:lvlJc w:val="left"/>
      <w:pPr>
        <w:ind w:left="3600" w:hanging="360"/>
      </w:pPr>
      <w:rPr>
        <w:rFonts w:ascii="Courier New" w:hAnsi="Courier New" w:hint="default"/>
      </w:rPr>
    </w:lvl>
    <w:lvl w:ilvl="5" w:tplc="0406D3AC">
      <w:start w:val="1"/>
      <w:numFmt w:val="bullet"/>
      <w:lvlText w:val=""/>
      <w:lvlJc w:val="left"/>
      <w:pPr>
        <w:ind w:left="4320" w:hanging="360"/>
      </w:pPr>
      <w:rPr>
        <w:rFonts w:ascii="Wingdings" w:hAnsi="Wingdings" w:hint="default"/>
      </w:rPr>
    </w:lvl>
    <w:lvl w:ilvl="6" w:tplc="127A299E">
      <w:start w:val="1"/>
      <w:numFmt w:val="bullet"/>
      <w:lvlText w:val=""/>
      <w:lvlJc w:val="left"/>
      <w:pPr>
        <w:ind w:left="5040" w:hanging="360"/>
      </w:pPr>
      <w:rPr>
        <w:rFonts w:ascii="Symbol" w:hAnsi="Symbol" w:hint="default"/>
      </w:rPr>
    </w:lvl>
    <w:lvl w:ilvl="7" w:tplc="F2F4FFA8">
      <w:start w:val="1"/>
      <w:numFmt w:val="bullet"/>
      <w:lvlText w:val="o"/>
      <w:lvlJc w:val="left"/>
      <w:pPr>
        <w:ind w:left="5760" w:hanging="360"/>
      </w:pPr>
      <w:rPr>
        <w:rFonts w:ascii="Courier New" w:hAnsi="Courier New" w:hint="default"/>
      </w:rPr>
    </w:lvl>
    <w:lvl w:ilvl="8" w:tplc="5514379A">
      <w:start w:val="1"/>
      <w:numFmt w:val="bullet"/>
      <w:lvlText w:val=""/>
      <w:lvlJc w:val="left"/>
      <w:pPr>
        <w:ind w:left="6480" w:hanging="360"/>
      </w:pPr>
      <w:rPr>
        <w:rFonts w:ascii="Wingdings" w:hAnsi="Wingdings" w:hint="default"/>
      </w:rPr>
    </w:lvl>
  </w:abstractNum>
  <w:abstractNum w:abstractNumId="2"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768A4"/>
    <w:multiLevelType w:val="hybridMultilevel"/>
    <w:tmpl w:val="392A799A"/>
    <w:lvl w:ilvl="0" w:tplc="9B76786A">
      <w:start w:val="1"/>
      <w:numFmt w:val="decimal"/>
      <w:lvlText w:val="%1."/>
      <w:lvlJc w:val="left"/>
      <w:pPr>
        <w:ind w:left="720" w:hanging="360"/>
      </w:pPr>
    </w:lvl>
    <w:lvl w:ilvl="1" w:tplc="F59C008A">
      <w:start w:val="1"/>
      <w:numFmt w:val="lowerLetter"/>
      <w:lvlText w:val="%2."/>
      <w:lvlJc w:val="left"/>
      <w:pPr>
        <w:ind w:left="1440" w:hanging="360"/>
      </w:pPr>
    </w:lvl>
    <w:lvl w:ilvl="2" w:tplc="155E0CC2">
      <w:start w:val="1"/>
      <w:numFmt w:val="lowerRoman"/>
      <w:lvlText w:val="%3."/>
      <w:lvlJc w:val="right"/>
      <w:pPr>
        <w:ind w:left="2160" w:hanging="180"/>
      </w:pPr>
    </w:lvl>
    <w:lvl w:ilvl="3" w:tplc="ADBEE03E">
      <w:start w:val="1"/>
      <w:numFmt w:val="decimal"/>
      <w:lvlText w:val="%4."/>
      <w:lvlJc w:val="left"/>
      <w:pPr>
        <w:ind w:left="2880" w:hanging="360"/>
      </w:pPr>
    </w:lvl>
    <w:lvl w:ilvl="4" w:tplc="4E3A6B24">
      <w:start w:val="1"/>
      <w:numFmt w:val="lowerLetter"/>
      <w:lvlText w:val="%5."/>
      <w:lvlJc w:val="left"/>
      <w:pPr>
        <w:ind w:left="3600" w:hanging="360"/>
      </w:pPr>
    </w:lvl>
    <w:lvl w:ilvl="5" w:tplc="D7766078">
      <w:start w:val="1"/>
      <w:numFmt w:val="lowerRoman"/>
      <w:lvlText w:val="%6."/>
      <w:lvlJc w:val="right"/>
      <w:pPr>
        <w:ind w:left="4320" w:hanging="180"/>
      </w:pPr>
    </w:lvl>
    <w:lvl w:ilvl="6" w:tplc="6C70A0A4">
      <w:start w:val="1"/>
      <w:numFmt w:val="decimal"/>
      <w:lvlText w:val="%7."/>
      <w:lvlJc w:val="left"/>
      <w:pPr>
        <w:ind w:left="5040" w:hanging="360"/>
      </w:pPr>
    </w:lvl>
    <w:lvl w:ilvl="7" w:tplc="1A78F742">
      <w:start w:val="1"/>
      <w:numFmt w:val="lowerLetter"/>
      <w:lvlText w:val="%8."/>
      <w:lvlJc w:val="left"/>
      <w:pPr>
        <w:ind w:left="5760" w:hanging="360"/>
      </w:pPr>
    </w:lvl>
    <w:lvl w:ilvl="8" w:tplc="3FE24AC4">
      <w:start w:val="1"/>
      <w:numFmt w:val="lowerRoman"/>
      <w:lvlText w:val="%9."/>
      <w:lvlJc w:val="right"/>
      <w:pPr>
        <w:ind w:left="6480" w:hanging="180"/>
      </w:pPr>
    </w:lvl>
  </w:abstractNum>
  <w:abstractNum w:abstractNumId="5"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3907A8"/>
    <w:multiLevelType w:val="hybridMultilevel"/>
    <w:tmpl w:val="B824D69E"/>
    <w:lvl w:ilvl="0" w:tplc="ED1C0332">
      <w:start w:val="1"/>
      <w:numFmt w:val="decimal"/>
      <w:lvlText w:val="%1."/>
      <w:lvlJc w:val="left"/>
      <w:pPr>
        <w:ind w:left="720" w:hanging="360"/>
      </w:pPr>
    </w:lvl>
    <w:lvl w:ilvl="1" w:tplc="E89A10B6">
      <w:start w:val="1"/>
      <w:numFmt w:val="lowerLetter"/>
      <w:lvlText w:val="%2."/>
      <w:lvlJc w:val="left"/>
      <w:pPr>
        <w:ind w:left="1440" w:hanging="360"/>
      </w:pPr>
    </w:lvl>
    <w:lvl w:ilvl="2" w:tplc="57CEF998">
      <w:start w:val="1"/>
      <w:numFmt w:val="lowerRoman"/>
      <w:lvlText w:val="%3."/>
      <w:lvlJc w:val="right"/>
      <w:pPr>
        <w:ind w:left="2160" w:hanging="180"/>
      </w:pPr>
    </w:lvl>
    <w:lvl w:ilvl="3" w:tplc="D66A3A84">
      <w:start w:val="1"/>
      <w:numFmt w:val="decimal"/>
      <w:lvlText w:val="%4."/>
      <w:lvlJc w:val="left"/>
      <w:pPr>
        <w:ind w:left="2880" w:hanging="360"/>
      </w:pPr>
    </w:lvl>
    <w:lvl w:ilvl="4" w:tplc="42F88F1A">
      <w:start w:val="1"/>
      <w:numFmt w:val="lowerLetter"/>
      <w:lvlText w:val="%5."/>
      <w:lvlJc w:val="left"/>
      <w:pPr>
        <w:ind w:left="3600" w:hanging="360"/>
      </w:pPr>
    </w:lvl>
    <w:lvl w:ilvl="5" w:tplc="509CF832">
      <w:start w:val="1"/>
      <w:numFmt w:val="lowerRoman"/>
      <w:lvlText w:val="%6."/>
      <w:lvlJc w:val="right"/>
      <w:pPr>
        <w:ind w:left="4320" w:hanging="180"/>
      </w:pPr>
    </w:lvl>
    <w:lvl w:ilvl="6" w:tplc="2D4C0480">
      <w:start w:val="1"/>
      <w:numFmt w:val="decimal"/>
      <w:lvlText w:val="%7."/>
      <w:lvlJc w:val="left"/>
      <w:pPr>
        <w:ind w:left="5040" w:hanging="360"/>
      </w:pPr>
    </w:lvl>
    <w:lvl w:ilvl="7" w:tplc="06B808E6">
      <w:start w:val="1"/>
      <w:numFmt w:val="lowerLetter"/>
      <w:lvlText w:val="%8."/>
      <w:lvlJc w:val="left"/>
      <w:pPr>
        <w:ind w:left="5760" w:hanging="360"/>
      </w:pPr>
    </w:lvl>
    <w:lvl w:ilvl="8" w:tplc="E4F2A100">
      <w:start w:val="1"/>
      <w:numFmt w:val="lowerRoman"/>
      <w:lvlText w:val="%9."/>
      <w:lvlJc w:val="right"/>
      <w:pPr>
        <w:ind w:left="6480" w:hanging="180"/>
      </w:pPr>
    </w:lvl>
  </w:abstractNum>
  <w:abstractNum w:abstractNumId="7"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6258036">
    <w:abstractNumId w:val="1"/>
  </w:num>
  <w:num w:numId="2" w16cid:durableId="2096703178">
    <w:abstractNumId w:val="4"/>
  </w:num>
  <w:num w:numId="3" w16cid:durableId="1372262625">
    <w:abstractNumId w:val="6"/>
  </w:num>
  <w:num w:numId="4" w16cid:durableId="1144200007">
    <w:abstractNumId w:val="0"/>
  </w:num>
  <w:num w:numId="5" w16cid:durableId="2130510620">
    <w:abstractNumId w:val="3"/>
  </w:num>
  <w:num w:numId="6" w16cid:durableId="40174686">
    <w:abstractNumId w:val="2"/>
  </w:num>
  <w:num w:numId="7" w16cid:durableId="2100170503">
    <w:abstractNumId w:val="7"/>
  </w:num>
  <w:num w:numId="8" w16cid:durableId="9239586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oNotDisplayPageBoundaries/>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4207F"/>
    <w:rsid w:val="00042A79"/>
    <w:rsid w:val="0005431B"/>
    <w:rsid w:val="000749E0"/>
    <w:rsid w:val="00074B58"/>
    <w:rsid w:val="00083DB2"/>
    <w:rsid w:val="00084146"/>
    <w:rsid w:val="00087948"/>
    <w:rsid w:val="00090370"/>
    <w:rsid w:val="000A14EC"/>
    <w:rsid w:val="000A57E0"/>
    <w:rsid w:val="000B7E01"/>
    <w:rsid w:val="000C64C9"/>
    <w:rsid w:val="000C68DD"/>
    <w:rsid w:val="000C7896"/>
    <w:rsid w:val="000D01FE"/>
    <w:rsid w:val="000D0F3D"/>
    <w:rsid w:val="000D39DC"/>
    <w:rsid w:val="000F5C25"/>
    <w:rsid w:val="0010053A"/>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0AD3"/>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65C26"/>
    <w:rsid w:val="003714F0"/>
    <w:rsid w:val="0037289D"/>
    <w:rsid w:val="003821C5"/>
    <w:rsid w:val="00385DF6"/>
    <w:rsid w:val="00391430"/>
    <w:rsid w:val="003919F0"/>
    <w:rsid w:val="00394688"/>
    <w:rsid w:val="003A0204"/>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3D46"/>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13389"/>
    <w:rsid w:val="00522EA7"/>
    <w:rsid w:val="0053530A"/>
    <w:rsid w:val="00535523"/>
    <w:rsid w:val="00543F2D"/>
    <w:rsid w:val="005504D5"/>
    <w:rsid w:val="00553EC0"/>
    <w:rsid w:val="00554D12"/>
    <w:rsid w:val="00555D56"/>
    <w:rsid w:val="005710B5"/>
    <w:rsid w:val="005710D3"/>
    <w:rsid w:val="00596AC3"/>
    <w:rsid w:val="005A4A9F"/>
    <w:rsid w:val="005A622E"/>
    <w:rsid w:val="005B15A9"/>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40734"/>
    <w:rsid w:val="00654948"/>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30517"/>
    <w:rsid w:val="007379C4"/>
    <w:rsid w:val="00737C94"/>
    <w:rsid w:val="00737CD1"/>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2F38"/>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1C3"/>
    <w:rsid w:val="00A43AE3"/>
    <w:rsid w:val="00A51FF6"/>
    <w:rsid w:val="00A55E4C"/>
    <w:rsid w:val="00A62CA5"/>
    <w:rsid w:val="00A640CE"/>
    <w:rsid w:val="00A64601"/>
    <w:rsid w:val="00A72BA2"/>
    <w:rsid w:val="00A739D4"/>
    <w:rsid w:val="00A754CB"/>
    <w:rsid w:val="00A762D8"/>
    <w:rsid w:val="00A83B87"/>
    <w:rsid w:val="00A8523C"/>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73FFF"/>
    <w:rsid w:val="00B8256B"/>
    <w:rsid w:val="00B87443"/>
    <w:rsid w:val="00B87CFC"/>
    <w:rsid w:val="00B959A8"/>
    <w:rsid w:val="00BA220B"/>
    <w:rsid w:val="00BA40E3"/>
    <w:rsid w:val="00BB1752"/>
    <w:rsid w:val="00BB6A91"/>
    <w:rsid w:val="00BC2693"/>
    <w:rsid w:val="00BD0F86"/>
    <w:rsid w:val="00BE1AC3"/>
    <w:rsid w:val="00BE2ACB"/>
    <w:rsid w:val="00BF5E0F"/>
    <w:rsid w:val="00C018D7"/>
    <w:rsid w:val="00C02AD2"/>
    <w:rsid w:val="00C03384"/>
    <w:rsid w:val="00C12211"/>
    <w:rsid w:val="00C2149C"/>
    <w:rsid w:val="00C23177"/>
    <w:rsid w:val="00C24095"/>
    <w:rsid w:val="00C30231"/>
    <w:rsid w:val="00C36284"/>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2D18"/>
    <w:rsid w:val="00CF42FB"/>
    <w:rsid w:val="00CF57E1"/>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6EC3"/>
    <w:rsid w:val="00DF72E8"/>
    <w:rsid w:val="00E03EB1"/>
    <w:rsid w:val="00E138A0"/>
    <w:rsid w:val="00E234F1"/>
    <w:rsid w:val="00E246E2"/>
    <w:rsid w:val="00E269D3"/>
    <w:rsid w:val="00E323CB"/>
    <w:rsid w:val="00E353AE"/>
    <w:rsid w:val="00E5246D"/>
    <w:rsid w:val="00E54007"/>
    <w:rsid w:val="00E549BC"/>
    <w:rsid w:val="00E56A52"/>
    <w:rsid w:val="00E57529"/>
    <w:rsid w:val="00E616A1"/>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E776A"/>
    <w:rsid w:val="00EF7937"/>
    <w:rsid w:val="00F05CFC"/>
    <w:rsid w:val="00F07300"/>
    <w:rsid w:val="00F106FA"/>
    <w:rsid w:val="00F118E0"/>
    <w:rsid w:val="00F1465C"/>
    <w:rsid w:val="00F23D45"/>
    <w:rsid w:val="00F24A5E"/>
    <w:rsid w:val="00F338FF"/>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4BA8"/>
    <w:rsid w:val="00FB7563"/>
    <w:rsid w:val="00FC32C3"/>
    <w:rsid w:val="00FC5DCC"/>
    <w:rsid w:val="00FE1612"/>
    <w:rsid w:val="00FE66AE"/>
    <w:rsid w:val="00FF2CE0"/>
    <w:rsid w:val="00FF5536"/>
    <w:rsid w:val="00FF559C"/>
    <w:rsid w:val="00FF5F3C"/>
    <w:rsid w:val="00FF6A04"/>
    <w:rsid w:val="1F708AFF"/>
    <w:rsid w:val="4039C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10053A"/>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6691">
      <w:bodyDiv w:val="1"/>
      <w:marLeft w:val="0"/>
      <w:marRight w:val="0"/>
      <w:marTop w:val="0"/>
      <w:marBottom w:val="0"/>
      <w:divBdr>
        <w:top w:val="none" w:sz="0" w:space="0" w:color="auto"/>
        <w:left w:val="none" w:sz="0" w:space="0" w:color="auto"/>
        <w:bottom w:val="none" w:sz="0" w:space="0" w:color="auto"/>
        <w:right w:val="none" w:sz="0" w:space="0" w:color="auto"/>
      </w:divBdr>
    </w:div>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209299395">
      <w:bodyDiv w:val="1"/>
      <w:marLeft w:val="0"/>
      <w:marRight w:val="0"/>
      <w:marTop w:val="0"/>
      <w:marBottom w:val="0"/>
      <w:divBdr>
        <w:top w:val="none" w:sz="0" w:space="0" w:color="auto"/>
        <w:left w:val="none" w:sz="0" w:space="0" w:color="auto"/>
        <w:bottom w:val="none" w:sz="0" w:space="0" w:color="auto"/>
        <w:right w:val="none" w:sz="0" w:space="0" w:color="auto"/>
      </w:divBdr>
    </w:div>
    <w:div w:id="1265461135">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youtu.be/WvAr9umnZ54"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youtu.be/q5yxIzs5Wug" TargetMode="External"/><Relationship Id="rId25" Type="http://schemas.openxmlformats.org/officeDocument/2006/relationships/hyperlink" Target="https://youtu.be/q5yxIzs5Wug" TargetMode="External"/><Relationship Id="rId2" Type="http://schemas.openxmlformats.org/officeDocument/2006/relationships/customXml" Target="../customXml/item2.xml"/><Relationship Id="rId16" Type="http://schemas.openxmlformats.org/officeDocument/2006/relationships/hyperlink" Target="https://youtu.be/5Q88lLOL2dI" TargetMode="External"/><Relationship Id="rId20" Type="http://schemas.openxmlformats.org/officeDocument/2006/relationships/hyperlink" Target="https://youtu.be/xrxWnM6sLTw"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hyperlink" Target="https://youtu.be/5Q88lLOL2dI"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youtu.be/NeskYlhIcx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daveconservatoir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youtu.be/b7MMPQJMw20"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A2AF07-F08C-0B49-B6C0-D30C6A5A378D}">
  <ds:schemaRefs>
    <ds:schemaRef ds:uri="http://schemas.openxmlformats.org/officeDocument/2006/bibliography"/>
  </ds:schemaRefs>
</ds:datastoreItem>
</file>

<file path=customXml/itemProps2.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3.xml><?xml version="1.0" encoding="utf-8"?>
<ds:datastoreItem xmlns:ds="http://schemas.openxmlformats.org/officeDocument/2006/customXml" ds:itemID="{E1BFC02A-8F67-4A13-8D8A-D201B32DC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1</TotalTime>
  <Pages>4</Pages>
  <Words>1235</Words>
  <Characters>7046</Characters>
  <Application>Microsoft Office Word</Application>
  <DocSecurity>0</DocSecurity>
  <Lines>58</Lines>
  <Paragraphs>16</Paragraphs>
  <ScaleCrop>false</ScaleCrop>
  <Company>FCSS</Company>
  <LinksUpToDate>false</LinksUpToDate>
  <CharactersWithSpaces>8265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7</cp:revision>
  <cp:lastPrinted>2014-05-16T02:25:00Z</cp:lastPrinted>
  <dcterms:created xsi:type="dcterms:W3CDTF">2019-07-24T22:15:00Z</dcterms:created>
  <dcterms:modified xsi:type="dcterms:W3CDTF">2025-01-30T05:33:00Z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